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AFT-SOP-002:</w:t>
      </w:r>
      <w:r>
        <w:t xml:space="preserve"> </w:t>
      </w:r>
      <w:r>
        <w:t xml:space="preserve">წერილობითი</w:t>
      </w:r>
      <w:r>
        <w:t xml:space="preserve"> </w:t>
      </w:r>
      <w:r>
        <w:t xml:space="preserve">გამაფრთხილებელი</w:t>
      </w:r>
      <w:r>
        <w:t xml:space="preserve"> </w:t>
      </w:r>
      <w:r>
        <w:t xml:space="preserve">ნიშნები</w:t>
      </w:r>
      <w:r>
        <w:t xml:space="preserve"> </w:t>
      </w:r>
      <w:r>
        <w:t xml:space="preserve">და</w:t>
      </w:r>
      <w:r>
        <w:t xml:space="preserve"> </w:t>
      </w:r>
      <w:r>
        <w:t xml:space="preserve">გადაუდებელი</w:t>
      </w:r>
      <w:r>
        <w:t xml:space="preserve"> </w:t>
      </w:r>
      <w:r>
        <w:t xml:space="preserve">დახმარების</w:t>
      </w:r>
      <w:r>
        <w:t xml:space="preserve"> </w:t>
      </w:r>
      <w:r>
        <w:t xml:space="preserve">გზა</w:t>
      </w:r>
    </w:p>
    <w:bookmarkStart w:id="45" w:name="Xd06da3858275fca48449bf384cf62ae6221c21b"/>
    <w:p>
      <w:pPr>
        <w:pStyle w:val="Heading1"/>
      </w:pPr>
      <w:r>
        <w:t xml:space="preserve">AFT-SOP-002: წერილობითი გამაფრთხილებელი ნიშნები და გადაუდებელი დახმარების გზა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AFT-SOP-002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42.4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პაციენტს ეძლევა წერილობითი გამაფრთხილებელი ნიშნები, რომლებიც მოითხოვს გადაუდებელ დახმარებას (AFT-FRM-002).</w:t>
      </w:r>
    </w:p>
    <w:p>
      <w:pPr>
        <w:numPr>
          <w:ilvl w:val="0"/>
          <w:numId w:val="1001"/>
        </w:numPr>
        <w:pStyle w:val="Compact"/>
      </w:pPr>
      <w:r>
        <w:t xml:space="preserve">ყოველ პაციენტს ეძლევა გზა გადაუდებელ დახმარებამდე ნებისმიერ საათში, ტელეფონით და პირადად.</w:t>
      </w:r>
    </w:p>
    <w:p>
      <w:pPr>
        <w:numPr>
          <w:ilvl w:val="0"/>
          <w:numId w:val="1001"/>
        </w:numPr>
        <w:pStyle w:val="Compact"/>
      </w:pPr>
      <w:r>
        <w:t xml:space="preserve">პაციენტს სთხოვენ, გაიმეოროს გამაფრთხილებელი ნიშნები.</w:t>
      </w:r>
    </w:p>
    <w:p>
      <w:pPr>
        <w:numPr>
          <w:ilvl w:val="0"/>
          <w:numId w:val="1001"/>
        </w:numPr>
        <w:pStyle w:val="Compact"/>
      </w:pPr>
      <w:r>
        <w:t xml:space="preserve">ბუკლეტი პაციენტის ენაზეა.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პაციენტი გაწერილია წერილობითი გამაფრთხილებელი ნიშნებისა და სამუშაო საათების გარეთ გზის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პაციენტმა იცოდეს, როდის მიმართოს გადაუდებელ დახმარებას და როგორ მიაღწიოს მას ნებისმიერ დროს (42.4).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პაციენტებს, რომლებიც არ იციან, რომელი სიმპტომი მოითხოვს გადაუდებელ დახმარებას, შეიძლება ზედმეტად დიდხანს დაელოდონ. წერილობითი გამაფრთხილებელი ნიშნები დახმარების მიღების გზასთან ერთად საშუალებას აძლევს მათ დროულად იმოქმედონ.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გაწერის მთავარი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ბუკლეტსა და სამუშაო საათების გარეთ გზას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გამწერი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აძლევს ბუკლეტს და ამოწმებს გაგებას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გაწერის მთავარი 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მიცემა.</w:t>
      </w:r>
    </w:p>
    <w:p>
      <w:pPr>
        <w:numPr>
          <w:ilvl w:val="0"/>
          <w:numId w:val="1004"/>
        </w:numPr>
        <w:pStyle w:val="Compact"/>
      </w:pPr>
      <w:r>
        <w:t xml:space="preserve">გაწერისას მიეცით წერილობითი გამაფრთხილებელი ნიშნები და სამუშაო საათების გარეთ გზა.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მიცემულია.</w:t>
      </w:r>
    </w:p>
    <w:p>
      <w:pPr>
        <w:pStyle w:val="BodyText"/>
      </w:pPr>
      <w:r>
        <w:t xml:space="preserve">ნაბიჯი 2. შემოწმება.</w:t>
      </w:r>
    </w:p>
    <w:p>
      <w:pPr>
        <w:numPr>
          <w:ilvl w:val="0"/>
          <w:numId w:val="1005"/>
        </w:numPr>
        <w:pStyle w:val="Compact"/>
      </w:pPr>
      <w:r>
        <w:t xml:space="preserve">სთხოვეთ პაციენტს, გაიმეოროს გამაფრთხილებელი ნიშნები და ჩაწერეთ შემოწმება (AFT-FRM-002).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ნაბიჯი 3. გზის დადასტურება.</w:t>
      </w:r>
    </w:p>
    <w:p>
      <w:pPr>
        <w:numPr>
          <w:ilvl w:val="0"/>
          <w:numId w:val="1006"/>
        </w:numPr>
        <w:pStyle w:val="Compact"/>
      </w:pPr>
      <w:r>
        <w:t xml:space="preserve">დაადასტურეთ, რომ ტელეფონის ნომერი და პირადად მისვლის გზა ბუკლეტზეა და მიმდინარეა.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დადასტურებულია.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გაწერები, რომლებსაც მიეცათ გამაფრთხილებელი ნიშნები და გზა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გაწერის მთავარი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AFT-FRM-002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გამაფრთხილებელი ნიშნებისა და გადაუდებელი დახმარების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გლობალურ სამედიცინო უსაფრთხოების სამოქმედო გეგმაზე 2021–2030 მკურნალობის გადასვლებისთვის, WHO-ს გადაუდებელი დახმარების სისტემების ჩარჩოზე გადაუდებელი დახმარებისთვის და ASF საავადმყოფოს სტანდარტზე გაწერისა და შემდგომი მოვლისთვის.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Aftercare &amp; Follow-up: Standards for Safe Discharge</w:t>
      </w:r>
      <w:r>
        <w:t xml:space="preserve"> </w:t>
      </w:r>
      <w:r>
        <w:t xml:space="preserve">(H-06)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aft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2/" TargetMode="External" /><Relationship Type="http://schemas.openxmlformats.org/officeDocument/2006/relationships/hyperlink" Id="rId23" Target="/ka/standards/standard-42/#c42-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aft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2/" TargetMode="External" /><Relationship Type="http://schemas.openxmlformats.org/officeDocument/2006/relationships/hyperlink" Id="rId23" Target="/ka/standards/standard-42/#c42-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AFT-SOP-002: წერილობითი გამაფრთხილებელი ნიშნები და გადაუდებელი დახმარების გზა</dc:title>
  <dc:creator/>
  <dc:language>ka</dc:language>
  <cp:keywords/>
  <dcterms:created xsi:type="dcterms:W3CDTF">2026-11-07T01:04:28Z</dcterms:created>
  <dcterms:modified xsi:type="dcterms:W3CDTF">2026-11-07T01:04:28Z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