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ARC-POL-001:</w:t>
      </w:r>
      <w:r>
        <w:t xml:space="preserve"> </w:t>
      </w:r>
      <w:r>
        <w:t xml:space="preserve">სურათებისა</w:t>
      </w:r>
      <w:r>
        <w:t xml:space="preserve"> </w:t>
      </w:r>
      <w:r>
        <w:t xml:space="preserve">და</w:t>
      </w:r>
      <w:r>
        <w:t xml:space="preserve"> </w:t>
      </w:r>
      <w:r>
        <w:t xml:space="preserve">დასკვნების</w:t>
      </w:r>
      <w:r>
        <w:t xml:space="preserve"> </w:t>
      </w:r>
      <w:r>
        <w:t xml:space="preserve">შენახვა</w:t>
      </w:r>
      <w:r>
        <w:t xml:space="preserve"> </w:t>
      </w:r>
      <w:r>
        <w:t xml:space="preserve">და</w:t>
      </w:r>
      <w:r>
        <w:t xml:space="preserve"> </w:t>
      </w:r>
      <w:r>
        <w:t xml:space="preserve">ამოღება</w:t>
      </w:r>
    </w:p>
    <w:bookmarkStart w:id="46" w:name="X4ac084bccad175a468e447659a7f0762b1eced7"/>
    <w:p>
      <w:pPr>
        <w:pStyle w:val="Heading1"/>
      </w:pPr>
      <w:r>
        <w:t xml:space="preserve">ARC-POL-001: სურათებისა და დასკვნების შენახვა და ამოღება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50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ARC-POL-001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50.6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სურათური კვლევები და დასკვნები ინახება კანონითა და სტანდარტით მოთხოვნილი ვადით.</w:t>
      </w:r>
    </w:p>
    <w:p>
      <w:pPr>
        <w:numPr>
          <w:ilvl w:val="0"/>
          <w:numId w:val="1001"/>
        </w:numPr>
        <w:pStyle w:val="Compact"/>
      </w:pPr>
      <w:r>
        <w:t xml:space="preserve">ყოველი კვლევა შეიძლება მოიძებნოს და ამოღებულ იქნას წინა კვლევებთან შესადარებლად (ARC-REG-001).</w:t>
      </w:r>
    </w:p>
    <w:p>
      <w:pPr>
        <w:numPr>
          <w:ilvl w:val="0"/>
          <w:numId w:val="1001"/>
        </w:numPr>
        <w:pStyle w:val="Compact"/>
      </w:pPr>
      <w:r>
        <w:t xml:space="preserve">კვლევები დაარქივებულია ისე, რომ პრაქტიკულად შესაძლებელი იყოს მათი ამოღება.</w:t>
      </w:r>
    </w:p>
    <w:p>
      <w:pPr>
        <w:numPr>
          <w:ilvl w:val="0"/>
          <w:numId w:val="1001"/>
        </w:numPr>
        <w:pStyle w:val="Compact"/>
      </w:pPr>
      <w:r>
        <w:t xml:space="preserve">ამოღება მოწმდება დადგენილ ინტერვალში.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წინა კვლევა არ ამოიღება შესადარებლად, როცა ის საჭიროა.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სურათური კვლევები და დასკვნები ინახებოდეს და საჭიროებისას შესადარებლად მოიძებნებოდეს (50.6).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სურათები და დასკვნები საჭიროა შესადარებლად, მეთვალყურეობისთვის და კანონისთვის. მათი მოთხოვნილი ვადით შენახვა და მოთხოვნისას მოძებნა უსაფრთხო სურათური დიაგნოსტიკის ნაწილია.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რადიოლოგიის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არქივსა და შენახვის ვადას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რენტგენოლოგი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მოთხოვნისას ამოიღებს წინა კვლევებს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რადიოლოგიის მენეჯერი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შენახვა.</w:t>
      </w:r>
    </w:p>
    <w:p>
      <w:pPr>
        <w:numPr>
          <w:ilvl w:val="0"/>
          <w:numId w:val="1004"/>
        </w:numPr>
        <w:pStyle w:val="Compact"/>
      </w:pPr>
      <w:r>
        <w:t xml:space="preserve">ინახავს ყოველ კვლევასა და დასკვნას მოთხოვნილი ვადით.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შენახულია.</w:t>
      </w:r>
    </w:p>
    <w:p>
      <w:pPr>
        <w:pStyle w:val="BodyText"/>
      </w:pPr>
      <w:r>
        <w:t xml:space="preserve">ნაბიჯი 2. დაარქივება.</w:t>
      </w:r>
    </w:p>
    <w:p>
      <w:pPr>
        <w:numPr>
          <w:ilvl w:val="0"/>
          <w:numId w:val="1005"/>
        </w:numPr>
        <w:pStyle w:val="Compact"/>
      </w:pPr>
      <w:r>
        <w:t xml:space="preserve">არქივებს ყოველ კვლევას, რათა ის ამოიღებოდეს პაციენტისა და თარიღის მიხედვით.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დაარქივებულია.</w:t>
      </w:r>
    </w:p>
    <w:p>
      <w:pPr>
        <w:pStyle w:val="BodyText"/>
      </w:pPr>
      <w:r>
        <w:t xml:space="preserve">ნაბიჯი 3. ამოღების შემოწმება.</w:t>
      </w:r>
    </w:p>
    <w:p>
      <w:pPr>
        <w:numPr>
          <w:ilvl w:val="0"/>
          <w:numId w:val="1006"/>
        </w:numPr>
        <w:pStyle w:val="Compact"/>
      </w:pPr>
      <w:r>
        <w:t xml:space="preserve">ამოღების შემოწმება დადგენილ ინტერვალში და ჩაწერა (ARC-REG-001).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შემოწმებულია.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წინა კვლევები ამოღებულია მოთხოვნისას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რადიოლოგიის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კლინიკურ ხელმძღვანელს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ამოღების შემოწმებები დასრულებულია გრაფიკის მიხედვით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კვარტალში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რადიოლოგიის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გაიმეორეთ შემოწმება 7 დღის განმავლობაში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ARC-REG-001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სურათების ამოღების შემოწმების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REC-FRM-002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ჩანაწერების აუდიტის ინსტრუმენტი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ფორმა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3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Document Control and the Records System</w:t>
      </w:r>
      <w:r>
        <w:t xml:space="preserve"> </w:t>
      </w:r>
      <w:r>
        <w:t xml:space="preserve">(T-02)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documents/rec-frm-002/" TargetMode="External" /><Relationship Type="http://schemas.openxmlformats.org/officeDocument/2006/relationships/hyperlink" Id="rId39" Target="/ka/documents/arc-reg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50/" TargetMode="External" /><Relationship Type="http://schemas.openxmlformats.org/officeDocument/2006/relationships/hyperlink" Id="rId23" Target="/ka/standards/standard-50/#c50-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documents/rec-frm-002/" TargetMode="External" /><Relationship Type="http://schemas.openxmlformats.org/officeDocument/2006/relationships/hyperlink" Id="rId39" Target="/ka/documents/arc-reg-001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50/" TargetMode="External" /><Relationship Type="http://schemas.openxmlformats.org/officeDocument/2006/relationships/hyperlink" Id="rId23" Target="/ka/standards/standard-50/#c50-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ARC-POL-001: სურათებისა და დასკვნების შენახვა და ამოღება</dc:title>
  <dc:creator/>
  <dc:language>ka</dc:language>
  <cp:keywords/>
  <dcterms:created xsi:type="dcterms:W3CDTF">2026-11-07T01:00:51Z</dcterms:created>
  <dcterms:modified xsi:type="dcterms:W3CDTF">2026-11-07T01:00:51Z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