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DEN-SOP-006: მცირე ზომის პირის ღრუს ქირურგია: შეფასება, თანხმობა და შემდგომი მეთვალყურეობა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ოპერაციული პროცედურა (SOP) · DEN-SOP-006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31.16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პაციენტი ოპერაციამდე ფასდება ფიზიკური მდგომარეობისა და რისკის მიხედვით, მათ შორის სისხლდენაზე მოქმედი წამლების გათვალისწინებით.</w:t>
      </w:r>
    </w:p>
    <w:p>
      <w:pPr>
        <w:numPr>
          <w:ilvl w:val="0"/>
          <w:numId w:val="1001"/>
        </w:numPr>
        <w:pStyle w:val="Compact"/>
      </w:pPr>
      <w:r>
        <w:t xml:space="preserve">პროცედურამდე მიიღება ხელმოწერილი თანხმობა (CON-FRM-001).</w:t>
      </w:r>
    </w:p>
    <w:p>
      <w:pPr>
        <w:numPr>
          <w:ilvl w:val="0"/>
          <w:numId w:val="1001"/>
        </w:numPr>
        <w:pStyle w:val="Compact"/>
      </w:pPr>
      <w:r>
        <w:t xml:space="preserve">შემდგომი მეთვალყურეობა ორგანიზდება პაციენტის წასვლამდე და მისი შედეგი აღირიცხება.</w:t>
      </w:r>
    </w:p>
    <w:p>
      <w:pPr>
        <w:numPr>
          <w:ilvl w:val="0"/>
          <w:numId w:val="1001"/>
        </w:numPr>
        <w:pStyle w:val="Compact"/>
      </w:pPr>
      <w:r>
        <w:t xml:space="preserve">გართულება აღირიცხება და გადასინჯდება.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ოპერაცია იწყება შეფასების, ხელმოწერილი თანხმობისა ან ანტიკოაგულანტი წამლების შემოწმების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მცირე ზომის პირის ღრუს ქირურგია იყოს შეფასებული, თანხმობით მიღებული და მეთვალყურეობით დაცული (31.16).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მარტივი ამოღებები მცირე ჩარევაა, მაგრამ მათ შეუძლია გამოიწვიოს სისხლდენა, ინფექცია ან რეაქცია. პაციენტის შეფასება, თანხმობის აღება და შემდგომი მეთვალყურეობა ამ რისკებს ამცირებს.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ოპერირებადი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აფასებს, იღებს თანხმობას და ატარებს პროცედურას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სტომატოლოგი-ექთანი ან ასისტენტი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აღრიცხავს შემდგომ ვიზიტს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ოპერირებადი 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შეფასება.</w:t>
      </w:r>
    </w:p>
    <w:p>
      <w:pPr>
        <w:numPr>
          <w:ilvl w:val="0"/>
          <w:numId w:val="1004"/>
        </w:numPr>
        <w:pStyle w:val="Compact"/>
      </w:pPr>
      <w:r>
        <w:t xml:space="preserve">ჩაწერეთ სამედიცინო ისტორია, მიღებული წამლები და სისხლდენის რისკი.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შეფასებულია.</w:t>
      </w:r>
    </w:p>
    <w:p>
      <w:pPr>
        <w:pStyle w:val="BodyText"/>
      </w:pPr>
      <w:r>
        <w:t xml:space="preserve">ეტაპი 2. თანხმობა.</w:t>
      </w:r>
    </w:p>
    <w:p>
      <w:pPr>
        <w:numPr>
          <w:ilvl w:val="0"/>
          <w:numId w:val="1005"/>
        </w:numPr>
        <w:pStyle w:val="Compact"/>
      </w:pPr>
      <w:r>
        <w:t xml:space="preserve">აუხსენით რისკები და ალტერნატივები და მიიღეთ ხელმოწერილი თანხმობა (CON-FRM-001).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თანხმობა აღებულია.</w:t>
      </w:r>
    </w:p>
    <w:p>
      <w:pPr>
        <w:pStyle w:val="BodyText"/>
      </w:pPr>
      <w:r>
        <w:t xml:space="preserve">ეტაპი 3. მეთვალყურეობა.</w:t>
      </w:r>
    </w:p>
    <w:p>
      <w:pPr>
        <w:numPr>
          <w:ilvl w:val="0"/>
          <w:numId w:val="1006"/>
        </w:numPr>
        <w:pStyle w:val="Compact"/>
      </w:pPr>
      <w:r>
        <w:t xml:space="preserve">ორგანიზება გაუკეთეთ შემდგომ ვიზიტს და აღრიცხეთ შედეგი.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მეთვალყურეობა შესრულებულია.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ოპერაციები, რომლებზეც აღრიცხულია შეფასება, თანხმობა და მეთვალყურეობა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CON-FRM-001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თანხმობის ჩანაწერი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Dental Practice: Five Safety Criteria at the Chair</w:t>
        </w:r>
      </w:hyperlink>
      <w:r>
        <w:t xml:space="preserve"> </w:t>
      </w:r>
      <w:r>
        <w:t xml:space="preserve">(AMB-08)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con-frm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16" TargetMode="External" /><Relationship Type="http://schemas.openxmlformats.org/officeDocument/2006/relationships/hyperlink" Id="rId43" Target="https://academy.gmj.ge/courses/asf-amb-08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con-frm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16" TargetMode="External" /><Relationship Type="http://schemas.openxmlformats.org/officeDocument/2006/relationships/hyperlink" Id="rId43" Target="https://academy.gmj.ge/courses/asf-amb-08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DEN-SOP-006: მცირე ზომის პირის ღრუს ქირურგია: შეფასება, თანხმობა და შემდგომი მეთვალყურეობა</dc:title>
  <dc:creator/>
  <cp:keywords/>
  <dcterms:created xsi:type="dcterms:W3CDTF">2026-11-07T01:13:40Z</dcterms:created>
  <dcterms:modified xsi:type="dcterms:W3CDTF">2026-11-07T01:13:40Z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