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DIS-POL-001: საავადმყოფოს კატასტროფის გეგმის მფლობელობა და ინციდენტის ლიდერი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DIS-POL-001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46.1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წერილობითი კატასტროფის გეგმა მთელ დაწესებულებას მოიცავს (HOS-PLN-001).</w:t>
      </w:r>
    </w:p>
    <w:p>
      <w:pPr>
        <w:numPr>
          <w:ilvl w:val="0"/>
          <w:numId w:val="1001"/>
        </w:numPr>
        <w:pStyle w:val="Compact"/>
      </w:pPr>
      <w:r>
        <w:t xml:space="preserve">დასახელებული ინციდენტის ლიდერი პასუხისმგებელია გეგმაზე და შეუძლია მოქმედება ნებისმიერ დროს.</w:t>
      </w:r>
    </w:p>
    <w:p>
      <w:pPr>
        <w:numPr>
          <w:ilvl w:val="0"/>
          <w:numId w:val="1001"/>
        </w:numPr>
        <w:pStyle w:val="Compact"/>
      </w:pPr>
      <w:r>
        <w:t xml:space="preserve">დასახელებულია მოადგილე ინციდენტის ლიდერი, ლიდერის მიუწვდომლობის შემთხვევისთვის.</w:t>
      </w:r>
    </w:p>
    <w:p>
      <w:pPr>
        <w:numPr>
          <w:ilvl w:val="0"/>
          <w:numId w:val="1001"/>
        </w:numPr>
        <w:pStyle w:val="Compact"/>
      </w:pPr>
      <w:r>
        <w:t xml:space="preserve">გეგმა ყოველწლიურად და ყოველი ცვლილებისას გადაისინჯება: დაწესებულებაში, სერვისებში ან რისკებში.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დასახელებულ ინციდენტის ლიდერს ნებისმიერ დროს ვერ დაუკავშირდებით, ან გეგმა მთელ დაწესებულებას არ მოიცავს.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ერთი დასახელებული პირი იყოს კატასტროფის გეგმის პასუხისმგებელი და შეეძლოს მისი ამოქმედება ნებისმიერ დროს (46.1).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კატასტროფით დაზარალებულმა საავადმყოფომ უნდა იცოდეს, ვინ ხელმძღვანელობს რეაგირებას და რა უნდა გააკეთოს. დასახელებული ლიდერით წერილობითი გეგმა, რომელიც მთელ დაწესებულებას მოიცავს, რეაგირების საფუძველია.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საავადმყოფოს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ასახელებს ინციდენტის ლიდერსა და მოადგილეს და ამტკიცებს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საბჭო ან მფლობელი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ინციდენტის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გეგმას, ინახავს საკონტაქტო გრაფიკს და საჭიროების შემთხვევაში ამოქმედებს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დირექტორი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დასახელება.</w:t>
      </w:r>
    </w:p>
    <w:p>
      <w:pPr>
        <w:numPr>
          <w:ilvl w:val="0"/>
          <w:numId w:val="1004"/>
        </w:numPr>
        <w:pStyle w:val="Compact"/>
      </w:pPr>
      <w:r>
        <w:t xml:space="preserve">დაასახელეთ ინციდენტის ლიდერი და მოადგილე და მათი საკონტაქტო მონაცემები ჩაწერეთ მორიგეობის გრაფიკში.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დასახელებულია.</w:t>
      </w:r>
    </w:p>
    <w:p>
      <w:pPr>
        <w:pStyle w:val="BodyText"/>
      </w:pPr>
      <w:r>
        <w:t xml:space="preserve">ეტაპი 2. წერა და მოცვა.</w:t>
      </w:r>
    </w:p>
    <w:p>
      <w:pPr>
        <w:numPr>
          <w:ilvl w:val="0"/>
          <w:numId w:val="1005"/>
        </w:numPr>
        <w:pStyle w:val="Compact"/>
      </w:pPr>
      <w:r>
        <w:t xml:space="preserve">შეინარჩუნეთ წერილობითი გეგმა აქტუალური, რომელიც მოიცავს ყოველ შენობას, სერვისსა და დეპარტამენტს (HOS-PLN-001).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მოცულია.</w:t>
      </w:r>
    </w:p>
    <w:p>
      <w:pPr>
        <w:pStyle w:val="BodyText"/>
      </w:pPr>
      <w:r>
        <w:t xml:space="preserve">ეტაპი 3. გადასინჯვა.</w:t>
      </w:r>
    </w:p>
    <w:p>
      <w:pPr>
        <w:numPr>
          <w:ilvl w:val="0"/>
          <w:numId w:val="1006"/>
        </w:numPr>
        <w:pStyle w:val="Compact"/>
      </w:pPr>
      <w:r>
        <w:t xml:space="preserve">გადასინჯეთ გეგმა ყოველწლიურად და დაწესებულებაში, სერვისებში ან რისკებში ყოველი ცვლილების შემდეგ.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გადასინჯულია.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ინციდენტის ლიდერი ნებისმიერ დროს მისაწვდომია სატესტო ზარში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ახალი ლიდერის დასახელება 7 დღის განმავლობაში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გეგმა გადასინჯულია გრაფიკის მიხედვით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საავადმყოფოს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HOS-PLN-001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მასობრივი დაზარალების და კომუნალური მომსახურების წყვეტის გეგმა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FAC-PLN-002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კლიმატისა და ჯანდაცვის საგანგებო უწყვეტობის გეგმა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Emergency Preparedness and Fire Safety</w:t>
        </w:r>
      </w:hyperlink>
      <w:r>
        <w:t xml:space="preserve"> </w:t>
      </w:r>
      <w:r>
        <w:t xml:space="preserve">(T-10)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fac-pln-002/" TargetMode="External" /><Relationship Type="http://schemas.openxmlformats.org/officeDocument/2006/relationships/hyperlink" Id="rId39" Target="/documents/hos-pln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6/" TargetMode="External" /><Relationship Type="http://schemas.openxmlformats.org/officeDocument/2006/relationships/hyperlink" Id="rId23" Target="/ka/standards/standard-46/#c46-1" TargetMode="External" /><Relationship Type="http://schemas.openxmlformats.org/officeDocument/2006/relationships/hyperlink" Id="rId44" Target="https://academy.gmj.ge/courses/asf-t-10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fac-pln-002/" TargetMode="External" /><Relationship Type="http://schemas.openxmlformats.org/officeDocument/2006/relationships/hyperlink" Id="rId39" Target="/documents/hos-pln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6/" TargetMode="External" /><Relationship Type="http://schemas.openxmlformats.org/officeDocument/2006/relationships/hyperlink" Id="rId23" Target="/ka/standards/standard-46/#c46-1" TargetMode="External" /><Relationship Type="http://schemas.openxmlformats.org/officeDocument/2006/relationships/hyperlink" Id="rId44" Target="https://academy.gmj.ge/courses/asf-t-10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DIS-POL-001: საავადმყოფოს კატასტროფის გეგმის მფლობელობა და ინციდენტის ლიდერი</dc:title>
  <dc:creator/>
  <cp:keywords/>
  <dcterms:created xsi:type="dcterms:W3CDTF">2026-11-07T01:01:59Z</dcterms:created>
  <dcterms:modified xsi:type="dcterms:W3CDTF">2026-11-07T01:01:59Z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