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GOV-REG-004:</w:t>
      </w:r>
      <w:r>
        <w:t xml:space="preserve"> </w:t>
      </w:r>
      <w:r>
        <w:t xml:space="preserve">დასწრების</w:t>
      </w:r>
      <w:r>
        <w:t xml:space="preserve"> </w:t>
      </w:r>
      <w:r>
        <w:t xml:space="preserve">რეგისტრი</w:t>
      </w:r>
      <w:r>
        <w:t xml:space="preserve"> </w:t>
      </w:r>
      <w:r>
        <w:t xml:space="preserve">(მმართველობის</w:t>
      </w:r>
      <w:r>
        <w:t xml:space="preserve"> </w:t>
      </w:r>
      <w:r>
        <w:t xml:space="preserve">შეხვედრები)</w:t>
      </w:r>
    </w:p>
    <w:bookmarkStart w:id="32" w:name="Xb341b5a21d8e57dd2fcf934c302cb9bac6c604e"/>
    <w:p>
      <w:pPr>
        <w:pStyle w:val="Heading1"/>
      </w:pPr>
      <w:r>
        <w:t xml:space="preserve">GOV-REG-004: დასწრების რეგისტრი (მმართველობის შეხვედრები)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2A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რეგისტრები და ჟურნალები</w:t>
        </w:r>
      </w:hyperlink>
    </w:p>
    <w:p>
      <w:pPr>
        <w:pStyle w:val="BodyText"/>
      </w:pPr>
      <w:r>
        <w:t xml:space="preserve">რეგისტრი · GOV-REG-004 · ვერსია 1.1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2A.10</w:t>
        </w:r>
      </w:hyperlink>
    </w:p>
    <w:bookmarkStart w:id="24" w:name="მიზანი"/>
    <w:p>
      <w:pPr>
        <w:pStyle w:val="Heading2"/>
      </w:pPr>
      <w:r>
        <w:t xml:space="preserve">მიზანი</w:t>
      </w:r>
    </w:p>
    <w:p>
      <w:pPr>
        <w:pStyle w:val="FirstParagraph"/>
      </w:pPr>
      <w:r>
        <w:t xml:space="preserve">ჩაიწერება, ვინ დაესწრო ყოველ მმართველობისა და ხარისხის შეხვედრას, მათ შორის პაციენტის ან ოჯახის წარმომადგენელი.</w:t>
      </w:r>
    </w:p>
    <w:bookmarkEnd w:id="24"/>
    <w:bookmarkStart w:id="25" w:name="შევსების-წესი"/>
    <w:p>
      <w:pPr>
        <w:pStyle w:val="Heading2"/>
      </w:pPr>
      <w:r>
        <w:t xml:space="preserve">შევსების წესი</w:t>
      </w:r>
    </w:p>
    <w:p>
      <w:pPr>
        <w:numPr>
          <w:ilvl w:val="0"/>
          <w:numId w:val="1001"/>
        </w:numPr>
        <w:pStyle w:val="Compact"/>
      </w:pPr>
      <w:r>
        <w:t xml:space="preserve">შეხვედრის დაწყებისას ჩაწერეთ ყოველი დამსწრე, როლის მითითებით.</w:t>
      </w:r>
    </w:p>
    <w:p>
      <w:pPr>
        <w:numPr>
          <w:ilvl w:val="0"/>
          <w:numId w:val="1001"/>
        </w:numPr>
        <w:pStyle w:val="Compact"/>
      </w:pPr>
      <w:r>
        <w:t xml:space="preserve">აღნიშნეთ ბოდიშები და არყოფნა.</w:t>
      </w:r>
    </w:p>
    <w:p>
      <w:pPr>
        <w:numPr>
          <w:ilvl w:val="0"/>
          <w:numId w:val="1001"/>
        </w:numPr>
        <w:pStyle w:val="Compact"/>
      </w:pPr>
      <w:r>
        <w:t xml:space="preserve">კვორუმი ჩაწერეთ იქ, სადაც წესები ამას მოითხოვს.</w:t>
      </w:r>
    </w:p>
    <w:bookmarkEnd w:id="25"/>
    <w:bookmarkStart w:id="26" w:name="ჩანაწერის-ველები"/>
    <w:p>
      <w:pPr>
        <w:pStyle w:val="Heading2"/>
      </w:pPr>
      <w:r>
        <w:t xml:space="preserve">ჩანაწერის ველები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შეხვედრის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შეხვედრა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სახელი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როლი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დამსწრე / ბოდიში / არ დასწრო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დეკლარირებული ინტერესები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ხელმოწერა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6"/>
    <w:bookmarkStart w:id="27" w:name="მტკიცებულებები"/>
    <w:p>
      <w:pPr>
        <w:pStyle w:val="Heading2"/>
      </w:pPr>
      <w:r>
        <w:t xml:space="preserve"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წყარო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კონსენსუსი.</w:t>
            </w:r>
          </w:p>
        </w:tc>
      </w:tr>
    </w:tbl>
    <w:bookmarkEnd w:id="27"/>
    <w:bookmarkStart w:id="28" w:name="ცვლილებების-ისტორია"/>
    <w:p>
      <w:pPr>
        <w:pStyle w:val="Heading2"/>
      </w:pPr>
      <w:r>
        <w:t xml:space="preserve"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დამტკიცებულია ASF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შიდა ხარისხის მიმოხილვა: გასწორებული ჯვარედინი მითითებები, სტატუსის ფორმულირება და დოკუმენტების კონტროლი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დამტკიცებულია ASF ექსპერტთა კომიტეტის მიერ</w:t>
            </w:r>
          </w:p>
        </w:tc>
      </w:tr>
    </w:tbl>
    <w:bookmarkEnd w:id="28"/>
    <w:bookmarkStart w:id="30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02"/>
        </w:numPr>
        <w:pStyle w:val="Compact"/>
      </w:pPr>
      <w:hyperlink r:id="rId29">
        <w:r>
          <w:rPr>
            <w:rStyle w:val="Hyperlink"/>
          </w:rPr>
          <w:t xml:space="preserve">Complaints Handling and Patient Feedback</w:t>
        </w:r>
      </w:hyperlink>
      <w:r>
        <w:t xml:space="preserve"> </w:t>
      </w:r>
      <w:r>
        <w:t xml:space="preserve">(T-12)</w:t>
      </w:r>
    </w:p>
    <w:bookmarkEnd w:id="30"/>
    <w:bookmarkStart w:id="31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31"/>
    <w:bookmarkEnd w:id="32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ka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22" Target="/ka/resources/register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2a/" TargetMode="External" /><Relationship Type="http://schemas.openxmlformats.org/officeDocument/2006/relationships/hyperlink" Id="rId23" Target="/ka/standards/standard-2a/#c2a-10" TargetMode="External" /><Relationship Type="http://schemas.openxmlformats.org/officeDocument/2006/relationships/hyperlink" Id="rId29" Target="https://academy.gmj.ge/courses/asf-t-12-en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2" Target="/ka/resources/register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2a/" TargetMode="External" /><Relationship Type="http://schemas.openxmlformats.org/officeDocument/2006/relationships/hyperlink" Id="rId23" Target="/ka/standards/standard-2a/#c2a-10" TargetMode="External" /><Relationship Type="http://schemas.openxmlformats.org/officeDocument/2006/relationships/hyperlink" Id="rId29" Target="https://academy.gmj.ge/courses/asf-t-12-en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GOV-REG-004: დასწრების რეგისტრი (მმართველობის შეხვედრები)</dc:title>
  <dc:creator/>
  <dc:language>ka</dc:language>
  <cp:keywords/>
  <dcterms:created xsi:type="dcterms:W3CDTF">2026-11-07T01:48:48Z</dcterms:created>
  <dcterms:modified xsi:type="dcterms:W3CDTF">2026-11-07T01:48:48Z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