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60886ce5047cf5b440c359ad8699baa5bf62df4"/>
    <w:p>
      <w:pPr>
        <w:pStyle w:val="Heading1"/>
      </w:pPr>
      <w:r>
        <w:t xml:space="preserve">HUM-POL-002: განლაგების დასრულება და გადაბარება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HUM-POL-002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39.2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განლაგებას აქვს წერილობითი გასვლის გეგმა, გადაბარება ან განსაზღვრული ვადა (FLD-PLN-003).</w:t>
      </w:r>
    </w:p>
    <w:p>
      <w:pPr>
        <w:numPr>
          <w:ilvl w:val="0"/>
          <w:numId w:val="1001"/>
        </w:numPr>
        <w:pStyle w:val="Compact"/>
      </w:pPr>
      <w:r>
        <w:t xml:space="preserve">გადაბარება შეთანხმებულია ადგილობრივ ჯანდაცვის სისტემასთან მის განხორციელებამდე.</w:t>
      </w:r>
    </w:p>
    <w:p>
      <w:pPr>
        <w:numPr>
          <w:ilvl w:val="0"/>
          <w:numId w:val="1001"/>
        </w:numPr>
        <w:pStyle w:val="Compact"/>
      </w:pPr>
      <w:r>
        <w:t xml:space="preserve">გადაბარების შემდეგ მომსახურების უწყვეტობა მონიტორინგდება (HUM-REG-001).</w:t>
      </w:r>
    </w:p>
    <w:p>
      <w:pPr>
        <w:numPr>
          <w:ilvl w:val="0"/>
          <w:numId w:val="1001"/>
        </w:numPr>
        <w:pStyle w:val="Compact"/>
      </w:pPr>
      <w:r>
        <w:t xml:space="preserve">განლაგება, რომელსაც გასვლის გეგმა არ აქვს, არ იწყება.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განლაგება მთავრდება გადაბარებისა და შეთანხმებული უწყვეტობის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მომსახურება უეცრად არ შეწყდეს განლაგების დასრულებისას (39.2).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ჰუმანიტარული მომსახურება ხშირად დროებითი უნდა იყოს. დაგეგმილი გასვლის გარეშე მოსახლეობა გუნდის წასვლისას მოვლის გარეშე რჩება. წერილობითი გადაბარება მომსახურების დასრულებას უსაფრთხოს ხდის.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განლაგების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წერს და ათანხმებს გასვლის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ადგილობრივ ჯანდაცვის ორგანოსთან კავშირის წარმომადგენელი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ათანხმებს გადაბარებას ადგილობრივ სისტემასთან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განლაგების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გასვლის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მომსახურების დაწყებამდე დაწერეთ გასვლის გეგმა გადაბარებით ან ვადით.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ეტაპი 2. გადაბარების შეთანხმება.</w:t>
      </w:r>
    </w:p>
    <w:p>
      <w:pPr>
        <w:numPr>
          <w:ilvl w:val="0"/>
          <w:numId w:val="1005"/>
        </w:numPr>
        <w:pStyle w:val="Compact"/>
      </w:pPr>
      <w:r>
        <w:t xml:space="preserve">შეათანხმეთ გადაბარება ადგილობრივ ჯანდაცვის სისტემასთან და აღნუსხეთ შეთანხმება.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შეთანხმებულია.</w:t>
      </w:r>
    </w:p>
    <w:p>
      <w:pPr>
        <w:pStyle w:val="BodyText"/>
      </w:pPr>
      <w:r>
        <w:t xml:space="preserve">ეტაპი 3. მონიტორინგი.</w:t>
      </w:r>
    </w:p>
    <w:p>
      <w:pPr>
        <w:numPr>
          <w:ilvl w:val="0"/>
          <w:numId w:val="1006"/>
        </w:numPr>
        <w:pStyle w:val="Compact"/>
      </w:pPr>
      <w:r>
        <w:t xml:space="preserve">თვალი ადევნეთ თითოეული გადაბარებული მომსახურების უწყვეტობას (HUM-REG-001).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მონიტორინგი ჩატარებულია.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განლაგებები შეთანხმებული გასვლის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განლაგების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მიმართეთ ოპერაციების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HUM-REG-001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გადაბარების მონიტორინგის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FLD-PLN-003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დასრულებისა და გადაბარების გეგმა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Sphere-ის სახელმძღვანელოს მინიმალურ სტანდარტებს (2018), IASC-ის ექსპლუატაციისა და ძალადობის შესახებ ექვს ძირითად პრინციპს (2019) და WHO-ს გლობალურ სამოქმედო გეგმას პაციენტის უსაფრთხოებისთვის 2021–2030 წლებისთვის.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Refugee &amp; Migrant Health — Endorsement Course</w:t>
        </w:r>
      </w:hyperlink>
      <w:r>
        <w:t xml:space="preserve"> </w:t>
      </w:r>
      <w:r>
        <w:t xml:space="preserve">(H-09)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fld-pln-003/" TargetMode="External"/><Relationship Id="rId39" Type="http://schemas.openxmlformats.org/officeDocument/2006/relationships/hyperlink" Target="/documents/hum-reg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9/" TargetMode="External"/><Relationship Id="rId23" Type="http://schemas.openxmlformats.org/officeDocument/2006/relationships/hyperlink" Target="/ka/standards/standard-39/#c39-2" TargetMode="External"/><Relationship Id="rId44" Type="http://schemas.openxmlformats.org/officeDocument/2006/relationships/hyperlink" Target="https://academy.gmj.ge/courses/asf-h-09-en/" TargetMode="Externa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fld-pln-003/" TargetMode="External"/><Relationship Id="rId39" Type="http://schemas.openxmlformats.org/officeDocument/2006/relationships/hyperlink" Target="/documents/hum-reg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9/" TargetMode="External"/><Relationship Id="rId23" Type="http://schemas.openxmlformats.org/officeDocument/2006/relationships/hyperlink" Target="/ka/standards/standard-39/#c39-2" TargetMode="External"/><Relationship Id="rId44" Type="http://schemas.openxmlformats.org/officeDocument/2006/relationships/hyperlink" Target="https://academy.gmj.ge/courses/asf-h-09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2026-11-07T01:08:10Z</dcterms:created>
  <dcterms:modified xsi:type="dcterms:W3CDTF">2026-11-07T01:08:10Z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