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OHS-SOP-004:</w:t>
      </w:r>
      <w:r>
        <w:t xml:space="preserve"> </w:t>
      </w:r>
      <w:r>
        <w:t xml:space="preserve">მუშაკის</w:t>
      </w:r>
      <w:r>
        <w:t xml:space="preserve"> </w:t>
      </w:r>
      <w:r>
        <w:t xml:space="preserve">წვდომა</w:t>
      </w:r>
      <w:r>
        <w:t xml:space="preserve"> </w:t>
      </w:r>
      <w:r>
        <w:t xml:space="preserve">შედეგებსა</w:t>
      </w:r>
      <w:r>
        <w:t xml:space="preserve"> </w:t>
      </w:r>
      <w:r>
        <w:t xml:space="preserve">და</w:t>
      </w:r>
      <w:r>
        <w:t xml:space="preserve"> </w:t>
      </w:r>
      <w:r>
        <w:t xml:space="preserve">განხილვაზე</w:t>
      </w:r>
    </w:p>
    <w:bookmarkStart w:id="46" w:name="X9b4120517f5d54e5563ca0f7eec6907dd925821"/>
    <w:p>
      <w:pPr>
        <w:pStyle w:val="Heading1"/>
      </w:pPr>
      <w:r>
        <w:t xml:space="preserve">OHS-SOP-004: მუშაკის წვდომა შედეგებსა და განხილვაზე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14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(SOPs)</w:t>
        </w:r>
      </w:hyperlink>
    </w:p>
    <w:p>
      <w:pPr>
        <w:pStyle w:val="BodyText"/>
      </w:pPr>
      <w:r>
        <w:t xml:space="preserve">სტანდარტული საოპერაციო პროცედურა (SOP) · OHS-SOP-004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14.8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მუშაკს ყოველი ვარგისიანობის შეფასების შედეგი ეცნობა გასაგები ენით, ნებისმიერი შეზღუდვის მიზეზებით.</w:t>
      </w:r>
    </w:p>
    <w:p>
      <w:pPr>
        <w:numPr>
          <w:ilvl w:val="0"/>
          <w:numId w:val="1001"/>
        </w:numPr>
        <w:pStyle w:val="Compact"/>
      </w:pPr>
      <w:r>
        <w:t xml:space="preserve">მუშაკს, რომელიც არ ეთანხმება, შეუძლია მოითხოვოს განხილვა (OHS-FRM-007), სხვა შემფასებლით, სადაც შესაძლებელია.</w:t>
      </w:r>
    </w:p>
    <w:p>
      <w:pPr>
        <w:numPr>
          <w:ilvl w:val="0"/>
          <w:numId w:val="1001"/>
        </w:numPr>
        <w:pStyle w:val="Compact"/>
      </w:pPr>
      <w:r>
        <w:t xml:space="preserve">განხილვის მოთხოვნა და მისი შედეგი იწერება.</w:t>
      </w:r>
    </w:p>
    <w:p>
      <w:pPr>
        <w:numPr>
          <w:ilvl w:val="0"/>
          <w:numId w:val="1001"/>
        </w:numPr>
        <w:pStyle w:val="Compact"/>
      </w:pPr>
      <w:r>
        <w:t xml:space="preserve">მუშაკებს ეუბნებიან, როგორ მოითხოვონ განხილვა.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მუშაკს არ ატყობინებენ შედეგს, ან განხილვის მოთხოვნა უმიზეზოდ უარყოფილია.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მუშაკებმა იხილონ თავიანთი შედეგი და მოითხოვონ განხილვა (14.8).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მოცემულია სხვა დოკუმენტში, ჩამოთვლილში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პასუხობს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მუშაკს აქვს უფლება, იცოდეს თავისი ვარგისიანობის შეფასების შედეგი და მოითხოვოს განხილვა, თუ არ ეთანხმება. ამის გარეშე გადაწყვეტილება უბრალოდ მასზე თავსდება.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მუშაობის მედიცინის ექიმი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ხელმძღვანელობს განხილვის გზას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შემფასებელი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მუშაკს უხსნის შედეგს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მოწმდება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დაუყოვნებლივი რისკი ემუქრება, შეაჩერეთ და მოუხმეთ დახმარებას. არ გადადოთ გადაუდებელი მკურნალობა დოკუმენტაციის შევსებისთვის.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ახსნა.</w:t>
      </w:r>
    </w:p>
    <w:p>
      <w:pPr>
        <w:numPr>
          <w:ilvl w:val="0"/>
          <w:numId w:val="1004"/>
        </w:numPr>
        <w:pStyle w:val="Compact"/>
      </w:pPr>
      <w:r>
        <w:t xml:space="preserve">მუშაკს გაუცანით შედეგი და მიზეზები გასაგები ენით.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გასაგები ენა.</w:t>
      </w:r>
    </w:p>
    <w:p>
      <w:pPr>
        <w:pStyle w:val="BodyText"/>
      </w:pPr>
      <w:r>
        <w:t xml:space="preserve">ნაბიჯი 2. განხილვა მოთხოვნისამებრ.</w:t>
      </w:r>
    </w:p>
    <w:p>
      <w:pPr>
        <w:numPr>
          <w:ilvl w:val="0"/>
          <w:numId w:val="1005"/>
        </w:numPr>
        <w:pStyle w:val="Compact"/>
      </w:pPr>
      <w:r>
        <w:t xml:space="preserve">მიიღეთ განხილვის მოთხოვნა OHS-FRM-007-ზე, სადაც შესაძლებელია სხვა შემფასებლით.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სხვა შემფასებელი.</w:t>
      </w:r>
    </w:p>
    <w:p>
      <w:pPr>
        <w:pStyle w:val="BodyText"/>
      </w:pPr>
      <w:r>
        <w:t xml:space="preserve">ნაბიჯი 3. ჩაწერა.</w:t>
      </w:r>
    </w:p>
    <w:p>
      <w:pPr>
        <w:numPr>
          <w:ilvl w:val="0"/>
          <w:numId w:val="1006"/>
        </w:numPr>
        <w:pStyle w:val="Compact"/>
      </w:pPr>
      <w:r>
        <w:t xml:space="preserve">ჩაწერეთ მოთხოვნა და შედეგი.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ჩაწერილია.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საათების გარეთ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დეჟურის საკონტაქტო ინფორმაცია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დეჟურ კლინიკურ ხელმძღვანელს, იმავე დღეს კი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მუშაკებს ეცნობათ შედეგი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მუშაობის მედიცინის ექიმი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სამედიცინო დირექტორს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გადამზადდება ჩართვისას და ყოველწლიურად განახლდება ჩაწერილი კომპეტენციის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OHS-FRM-007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შედეგისა და განხილვის მოთხოვნის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ICOH-ის საერთაშორისო ეთიკურ კოდექსზე მუშაობის ჯანმრთელობის სპეციალისტებისთვის, მე-3 გამოცემა (2014).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42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3">
        <w:r>
          <w:rPr>
            <w:rStyle w:val="Hyperlink"/>
          </w:rPr>
          <w:t xml:space="preserve">Complaints Handling and Patient Feedback</w:t>
        </w:r>
      </w:hyperlink>
      <w:r>
        <w:t xml:space="preserve"> </w:t>
      </w:r>
      <w:r>
        <w:t xml:space="preserve">(T-12)</w:t>
      </w:r>
    </w:p>
    <w:p>
      <w:pPr>
        <w:numPr>
          <w:ilvl w:val="0"/>
          <w:numId w:val="1010"/>
        </w:numPr>
        <w:pStyle w:val="Compact"/>
      </w:pPr>
      <w:r>
        <w:t xml:space="preserve">Patient Rights and Responsibilities</w:t>
      </w:r>
      <w:r>
        <w:t xml:space="preserve"> </w:t>
      </w:r>
      <w:r>
        <w:t xml:space="preserve">(A-01)</w:t>
      </w:r>
    </w:p>
    <w:bookmarkEnd w:id="44"/>
    <w:bookmarkStart w:id="45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5"/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documents/ohs-frm-007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4/" TargetMode="External" /><Relationship Type="http://schemas.openxmlformats.org/officeDocument/2006/relationships/hyperlink" Id="rId23" Target="/ka/standards/standard-14/#c14-8" TargetMode="External" /><Relationship Type="http://schemas.openxmlformats.org/officeDocument/2006/relationships/hyperlink" Id="rId43" Target="https://academy.gmj.ge/courses/asf-t-12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documents/ohs-frm-007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4/" TargetMode="External" /><Relationship Type="http://schemas.openxmlformats.org/officeDocument/2006/relationships/hyperlink" Id="rId23" Target="/ka/standards/standard-14/#c14-8" TargetMode="External" /><Relationship Type="http://schemas.openxmlformats.org/officeDocument/2006/relationships/hyperlink" Id="rId43" Target="https://academy.gmj.ge/courses/asf-t-12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OHS-SOP-004: მუშაკის წვდომა შედეგებსა და განხილვაზე</dc:title>
  <dc:creator/>
  <dc:language>ka</dc:language>
  <cp:keywords/>
  <dcterms:created xsi:type="dcterms:W3CDTF">2026-11-07T01:13:04Z</dcterms:created>
  <dcterms:modified xsi:type="dcterms:W3CDTF">2026-11-07T01:13:04Z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