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TRM-FRM-001: მტკიცებულების გამჟღავნების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TRM-FRM-001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41.2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აღრიცხავს მტკიცებულების შესახებ განცხადებას, რომელიც ყოველ პაციენტს ეძლევა მკურნალობამდე, და პაციენტის გაგებას.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ჩაწერეთ მკურნალობამდე მიცემული განცხადება.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პაციენტის გაგება.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თარიღი, თანხმობის ხელმოწერამდე.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მიცემული განცხადება (თარიღი და პრაქტიკოსი)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დადასტურებული ელემენტები და დაუდასტურებელი ელემენტები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პაციენტის გაგება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მიცემულია წერილობით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დაყრდნობილია WHO Traditional Medicine Strategy 2014–2023-ზე, WHO-ს სახელმძღვანელოზე სუბსტანდარტული და ყალბი სამედიცინო პროდუქტების შესახებ და ASF Hospital standard-ზე ინფორმირებული თანხმობისა და ინციდენტების შეტყობინების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1/" TargetMode="External" /><Relationship Type="http://schemas.openxmlformats.org/officeDocument/2006/relationships/hyperlink" Id="rId23" Target="/ka/standards/standard-41/#c41-2" TargetMode="External" /><Relationship Type="http://schemas.openxmlformats.org/officeDocument/2006/relationships/hyperlink" Id="rId29" Target="https://academy.gmj.ge/courses/asf-t-07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1/" TargetMode="External" /><Relationship Type="http://schemas.openxmlformats.org/officeDocument/2006/relationships/hyperlink" Id="rId23" Target="/ka/standards/standard-41/#c41-2" TargetMode="External" /><Relationship Type="http://schemas.openxmlformats.org/officeDocument/2006/relationships/hyperlink" Id="rId29" Target="https://academy.gmj.ge/courses/asf-t-07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TRM-FRM-001: მტკიცებულების გამჟღავნების ჩანაწერი</dc:title>
  <dc:creator/>
  <cp:keywords/>
  <dcterms:created xsi:type="dcterms:W3CDTF">2026-11-07T01:06:26Z</dcterms:created>
  <dcterms:modified xsi:type="dcterms:W3CDTF">2026-11-07T01:06:26Z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