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WAY-SOP-003: მარშრუტის მონიშვნა და მომხმარებელთა ტესტირება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44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ოპერაციული პროცედურები (SOP)</w:t>
        </w:r>
      </w:hyperlink>
    </w:p>
    <w:p>
      <w:pPr>
        <w:pStyle w:val="BodyText"/>
      </w:pPr>
      <w:r>
        <w:t xml:space="preserve">სტანდარტული ოპერაციული პროცედურა (SOP) · WAY-SOP-003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44.4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მარშრუტი ყოველ მთავარ სერვისამდე მონიშნულია ობიექტზე.</w:t>
      </w:r>
    </w:p>
    <w:p>
      <w:pPr>
        <w:numPr>
          <w:ilvl w:val="0"/>
          <w:numId w:val="1001"/>
        </w:numPr>
        <w:pStyle w:val="Compact"/>
      </w:pPr>
      <w:r>
        <w:t xml:space="preserve">თითოეული მარშრუტი ტესტდება რეალურ მომხმარებლებზე განსაზღვრული ინტერვალით (WAY-REG-002).</w:t>
      </w:r>
    </w:p>
    <w:p>
      <w:pPr>
        <w:numPr>
          <w:ilvl w:val="0"/>
          <w:numId w:val="1001"/>
        </w:numPr>
        <w:pStyle w:val="Compact"/>
      </w:pPr>
      <w:r>
        <w:t xml:space="preserve">ყოველი შენობის ცვლილება იწვევს მარშრუტის ახალ ტესტს.</w:t>
      </w:r>
    </w:p>
    <w:p>
      <w:pPr>
        <w:numPr>
          <w:ilvl w:val="0"/>
          <w:numId w:val="1001"/>
        </w:numPr>
        <w:pStyle w:val="Compact"/>
      </w:pPr>
      <w:r>
        <w:t xml:space="preserve">ტესტირებისას დაფიქსირებული პრობლემები გასწორდება და ხელახლა გამოიცდება.</w:t>
      </w:r>
    </w:p>
    <w:p>
      <w:pPr>
        <w:numPr>
          <w:ilvl w:val="0"/>
          <w:numId w:val="1001"/>
        </w:numPr>
        <w:pStyle w:val="Compact"/>
      </w:pPr>
      <w:r>
        <w:t xml:space="preserve">შეწყვიტეთ და დაუყოვნებლივ მოითხოვეთ დახმარება, თუ: მთავარი მარშრუტი პაციენტებზე ან მომხმარებლებზე არასდროს გამოიცდება.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მარშრუტი ყოველ მთავარ სერვისამდე მუშაობდეს არა მხოლოდ პერსონალისთვის, არამედ მისი გამოყენების მქონე ადამიანებისთვის (44.4).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განყოფილება, კლინიკა და დეპარტამენტი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შემთხვევაში,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განყოფილება 15-ში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იმ დროს სამსახურის ზედამხედველი ექიმი ან ექთანი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პაციენტი, რომელიც სერვისისკენ მიმავალ გზაზე იკარგება, შეიძლება გამოტოვოს ვიზიტი ან დაიგვიანოს. რეალურ ადამიანებთან მონიშნული და გამოცდილი მარშრუტები აჩვენებს, სად არის პრობლემები.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ობიექტის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პასუხისმგებელია მარშრუტის მონიშვნასა და ტესტის გრაფიკზე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სერვისის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პაციენტის გამოცდილების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ატარებს მომხმარებელთა ტესტებს პაციენტებთან და აღრიცხავს მათ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მენეჯერი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უშუალო რისკი ემუქრება, შეწყვიტეთ და გამოიძახეთ დახმარება. არ დააყოვნოთ გადაუდებელი მკურნალობა საბუთების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მითითებული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მონიშვნა.</w:t>
      </w:r>
    </w:p>
    <w:p>
      <w:pPr>
        <w:numPr>
          <w:ilvl w:val="0"/>
          <w:numId w:val="1004"/>
        </w:numPr>
        <w:pStyle w:val="Compact"/>
      </w:pPr>
      <w:r>
        <w:t xml:space="preserve">მონიშნეთ ყოველი მთავარი მარშრუტი ობიექტზე.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მონიშნულია.</w:t>
      </w:r>
    </w:p>
    <w:p>
      <w:pPr>
        <w:pStyle w:val="BodyText"/>
      </w:pPr>
      <w:r>
        <w:t xml:space="preserve">ეტაპი 2. ტესტირება.</w:t>
      </w:r>
    </w:p>
    <w:p>
      <w:pPr>
        <w:numPr>
          <w:ilvl w:val="0"/>
          <w:numId w:val="1005"/>
        </w:numPr>
        <w:pStyle w:val="Compact"/>
      </w:pPr>
      <w:r>
        <w:t xml:space="preserve">ტესტირება ყოველი მარშრუტისა რეალურ მომხმარებლებზე განსაზღვრული ინტერვალით და შედეგის ჩაწერა (WAY-REG-002).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გამოცდილია.</w:t>
      </w:r>
    </w:p>
    <w:p>
      <w:pPr>
        <w:pStyle w:val="BodyText"/>
      </w:pPr>
      <w:r>
        <w:t xml:space="preserve">ეტაპი 3. გასწორება და ხელახალი ტესტირება.</w:t>
      </w:r>
    </w:p>
    <w:p>
      <w:pPr>
        <w:numPr>
          <w:ilvl w:val="0"/>
          <w:numId w:val="1006"/>
        </w:numPr>
        <w:pStyle w:val="Compact"/>
      </w:pPr>
      <w:r>
        <w:t xml:space="preserve">გაასწორეთ ნებისმიერი დაფიქსირებული პრობლემა და ხელახლა გამოსცადეთ მარშრუტი.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ხელახლა გამოცდილია.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ეტაპებს. გამოიყენეთ სამსახურის კედელზე მითითებული მორიგე კონტაქტი.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მიეწოდება მორიგე კლინიკურ ლიდერს, ხოლო იმავე დღეს –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მთავარი მარშრუტები გამოცდილი განსაზღვრული ინტერვალით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სერვისის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ინსტრუქტირდება ჩართვისას და ყოველწლიურად ახლდება, კომპეტენციის ჩაწერილი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WAY-REG-002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მარშრუტის ტესტის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დაყრდნობილია: WHO Global Patient Safety Action Plan 2021–2030 კომუნიკაციისა და პაციენტის წვდომისთვის, WHO Emergency Care Systems framework გადაუდებელი წვდომისთვის და ASF Hospital standard ობიექტზე წვდომისთვის.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Access &amp; Arrival: Getting Patients Through the Door</w:t>
      </w:r>
      <w:r>
        <w:t xml:space="preserve"> </w:t>
      </w:r>
      <w:r>
        <w:t xml:space="preserve">(H-01)</w:t>
      </w:r>
    </w:p>
    <w:bookmarkEnd w:id="43"/>
    <w:bookmarkStart w:id="44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way-reg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4/" TargetMode="External" /><Relationship Type="http://schemas.openxmlformats.org/officeDocument/2006/relationships/hyperlink" Id="rId23" Target="/ka/standards/standard-44/#c44-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way-reg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4/" TargetMode="External" /><Relationship Type="http://schemas.openxmlformats.org/officeDocument/2006/relationships/hyperlink" Id="rId23" Target="/ka/standards/standard-44/#c44-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WAY-SOP-003: მარშრუტის მონიშვნა და მომხმარებელთა ტესტირება</dc:title>
  <dc:creator/>
  <cp:keywords/>
  <dcterms:created xsi:type="dcterms:W3CDTF">2026-11-07T01:03:35Z</dcterms:created>
  <dcterms:modified xsi:type="dcterms:W3CDTF">2026-11-07T01:03:35Z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