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Intradialytic Emergency Response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DIAL-05-EN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Intradialytic Emergency Response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DIAL-05-KA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Intradialytic Hypotension · 7. Disequilibrium Syndrome</w:t>
      </w:r>
    </w:p>
    <w:p>
      <w:pPr>
        <w:spacing w:after="110" w:line="260"/>
      </w:pPr>
      <w:r>
        <w:rPr>
          <w:sz w:val="20"/>
          <w:szCs w:val="20"/>
        </w:rPr>
        <w:t xml:space="preserve">8. Other Real Emergencies to Recognize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dialysis staff member at [ORGANIZATION NAME] recognizes and responds to a real intradialytic emergency using genuine, evidence-based management steps, not an improvised response under pressure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hemodialysis session at [ORGANIZATION NAME] and covers the real, most common acute complications: intradialytic hypotension, disequilibrium syndrome, air embolism, and cardiac events.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IDH — Intradialytic Hypotension; a real, quantified drop in systolic blood pressure by 20 mmHg or MAP by 10 mmHg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Disequilibrium syndrome — a real neurological complication from rapid solute shifts during dialysis, ranging from headache to seizure in severe cases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Most severe acute dialysis complications — air embolism, hemolysis, vascular access hemorrhage, major allergic reactions — are now genuinely rare due to real advances in machine safety features, water treatment, and staff training [1]. This does not mean they can be ignored — it means recognition and response protocols must remain sharp precisely because staff encounter them infrequently.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Dialysis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Dialysis Nurse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Nephrologist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Continuous intradialytic monitoring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First-line emergency response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Escalation and physician notification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Intradialytic Hypotension</w:t>
      </w:r>
    </w:p>
    <w:p>
      <w:pPr>
        <w:spacing w:after="110" w:line="260"/>
      </w:pPr>
      <w:r>
        <w:rPr>
          <w:sz w:val="20"/>
          <w:szCs w:val="20"/>
        </w:rPr>
        <w:t xml:space="preserve">A real, defined threshold: systolic BP drop ≥20 mmHg or MAP drop ≥10 mmHg [3]. Real symptoms include unconsciousness, nausea, vomiting, dyspnea, chest discomfort, and muscle cramps [5].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Position the patient in Trendelenburg (legs raised) if feasible [3, 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Administer a bolus of isotonic IV fluid [3, 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Lower or stop the ultrafiltration rate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If symptoms do not resolve, discontinue dialysis for the session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Disequilibrium Syndrome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Stop dialysis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Place the patient supine if feasible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Provide small boluses of IV isotonic fluid [4]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Intradialytic hypotension can reduce coronary artery perfusion, leading to myocardial ischemia and dysrhythmias — a real downstream cascade, not an isolated, self-limiting event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Other Real Emergencies to Recognize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3200"/>
        <w:gridCol w:w="3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Emergency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Recognition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Management Steps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Air embolism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Sudden dyspnea, cough, chest pain during treatment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Stop dialysis, clamp lines, position patient left-side-down, head-down; call emergency services immediately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Cardiac event (MI, ischemia, arrhythmia)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Chest pain, new dysrhythmia, especially with rapid K⁺/Ca²⁺ shifts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Stop dialysis, initiate emergency response per CC-01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Dialyzer reaction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Symptoms at treatment initiation, often respiratory or anaphylactic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Stop dialysis immediately; manage per CC-07 if anaphylactic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Close electrolyte monitoring and use of bicarbonate dialysate are real, documented preventative measures for cardiac risk during dialysis, not merely a treatment choice unrelated to safety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patient with recurrent IDH is discussed with the nephrologist for possible prescription adjustment (ultrafiltration rate, dialysate sodium, dialysate temperature), not simply managed reactively at every session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IDH episodes, tracked as a real quality indicator, not merely documented and closed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Time from symptom recognition to intervention initiated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Recurrent-IDH patients discussed with nephrology for prescription review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Emergency Preparedness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CC-07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Anaphylaxis / Acute Allergic Reaction Management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[DIALYSIS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[NEPHROLOGIST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UpToDate. Acute complications during hemodialysis — rare-complication framing, safety feature advances.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FlightBridgeED. Dialysis Disequilibrium Syndrome — IDH causes, air embolism/hemorrhage differential, cardiac risk factors.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FlightBridgeED. Dialysis Disequilibrium Syndrome — IDH definition, coronary perfusion cascade.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FlightBridgeED. Dialysis Disequilibrium Syndrome — disequilibrium management steps.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PMC. Feasibility of intermittent back-filtrate infusion hemodiafiltration — IDH symptom list, management interventions.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PMC. Usability Evaluation of a Tablet-Based Intervention to Prevent Intradialytic Hypotension — prescription-level prevention.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[DIALYSIS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DIAL-05-EN · Intradialytic Emergency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2026-09-14T20:28:20.382Z</dcterms:created>
  <dcterms:modified xsi:type="dcterms:W3CDTF">2026-09-14T20:28:20.382Z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