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ანტი-კორუფციის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DENT-GOV-09-KA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ანტი-კორუფციის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აკრძალული ქცევა · 6. საჩუქრები და გამასპინძლება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არცერთი თანამშრომელი, ექიმი ან [ORGANIZATION NAME]-ის წარმომადგენელი არ სთავაზობს, აძლევს, ითხოვს ან იღებს ქრთამს ან არასათანადო გადახდას ორგანიზაციის ბიზნესთან დაკავშირებით, რეალური, საერთაშორისოდ აღიარებული ISO 37001 ანტი-კორუფციის მართვის სისტემების ჩარჩოს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>წინამდებარე პროცედურა ვრცელდება ყოველ ურთიერთობაზე მომწოდებლებთან (DENT-CC-02), პაციენტებთან, სამთავრობო თანამდებობის პირებთან და აკრედიტაციის ორგანოებთან, ყოველ ქვეყანაში, სადაც [ORGANIZATION NAME] მოქმედებს ან ემსახურება პაციენტებს.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ქრთამი — ფინანსური ან სხვა უპირატესობის შეთავაზება, დაპირება, მიცემა, მოთხოვნა ან მიღება ფუნქციის ან საქმიანობის არასათანადო შესრულების წასახალისებლად ან დასაჯილდოვებლად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წახალისების გადახდა — მცირე გადახდა რუტინული სამთავრობო ქმედების დასაჩქარებლად; ეს განიხილება ისევე, როგორც ქრთამი წინამდებარე პოლიტიკის ქვეშ, არა როგორც ნაკლებად მნიშვნელოვანი, ტოლერანტული კატეგორია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წინამდებარე პოლიტიკა ვრცელდება ადგილობრივი ჩვეულების ან გავრცელებული პრაქტიკის მიუხედავად — გადახდა, რომელიც ადგილობრივად გავრცელებულია, ავტომატურად არ არის მისაღები წინამდებარე SOP-ის ქვეშ, თუ ის აკმაყოფილებს ზემოთ მოცემულ ქრთამის ან წახალისების გადახდის რეალურ განსაზღვრებას.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აკრძალული ქცევა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გადახდის, საჩუქრის ან სარგებლის შეთავაზება ან მიცემა სამთავრობო თანამდებობის პირისთვის, აკრედიტაციის ზედამხედველისთვის ან მარეფერენსო ექიმისთვის, განზრახული ოფიციალური გადაწყვეტილების, აკრედიტაციის შედეგის ან რეფერალის გავლენისთვის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გადახდის ან სარგებლის მიღება მომწოდებლისგან ან გამყიდველისგან, განზრახული შესყიდვის ან შერჩევის გადაწყვეტილების გავლენისთვის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მესამე მხარის აგენტის ან შუამავლის გამოყენება იმ გადახდის გასაკეთებლად, რომელსაც წინამდებარე SOP თავად კრძალავს [ORGANIZATION NAME]-ის მიერ პირდაპირ გაკეთებას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საჩუქრები და გამასპინძლება</w:t>
      </w:r>
    </w:p>
    <w:p>
      <w:pPr>
        <w:spacing w:after="110" w:line="260"/>
      </w:pPr>
      <w:r>
        <w:rPr>
          <w:sz w:val="20"/>
          <w:szCs w:val="20"/>
        </w:rPr>
        <w:t xml:space="preserve">მოკრძალებული, ჭეშმარიტად ჩვეულებრივი საჩუქარი ან გამასპინძლება (მაგ., სამუშაო სადილი ლეგიტიმური ბიზნეს შეხვედრისას) განსხვავდება ქრთამისგან თავისი რეალური პროპორციულობით, გამჭვირვალობით და გავლენის მოლოდინის არარსებობით — ნებისმიერი მნიშვნელოვანი ღირებულების, ან კონკრეტულ მოლოდინში მყოფ გადაწყვეტილებასთან დაკავშირებით შემოთავაზებული, უარყოფილია და ეცნობება, არ მიიღება ჩუმად.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მომწოდებლის შეფასება (DENT-CC-02), რომელმაც აღმოაჩინა მტკიცებულება მომწოდებლის ქრთამის შესახებ, განიხილება როგორც ავტომატური დისკვალიფიცირების ფაქტორი, არა უბრალოდ ქულის შემცირება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თანამშრომელი, რომელიც უარს ამბობს კორუფციულ ტრანზაქციაში მონაწილეობაზე, ან რომელიც კეთილსინდისიერად ატყობინებს ასეთს, დაცულია DENT-GOV-10-ის მარწმუნებელთა დაცვის პოლიტიკის ქვეშ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პერსონალის მომზადება ამ პოლიტიკაზე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საეჭვო დარღვევების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შეტყობინებული დარღვევების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მომწოდებლების შეფასება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მარწმუნებელთა დაცვის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37001:2016 Anti-bribery management systems — რეალური, საერთაშორისოდ აღიარებული ჩარჩო წახალისების გადახდისა და საჩუქრის/გამასპინძლების სტანდარტებისთვის.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DENT-GOV-09-KA · ანტი-კორუფცია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2026-09-14T21:54:39.700Z</dcterms:created>
  <dcterms:modified xsi:type="dcterms:W3CDTF">2026-09-14T21:54:39.700Z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