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30"/>
          <w:szCs w:val="30"/>
        </w:rPr>
        <w:t xml:space="preserve">დოკუმენტის კონტროლი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FW-GOV-04-KA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დოკუმენტის კონტროლი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1-ლი გამოცემა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1. მიზანი · 2. მოქმედების სფერო · 3. განმარტებები და შემოკლებები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4. ზოგადი დებულებები · 5. პასუხისმგებლობების განაწილება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6. ნუმერაციისა და ვერსირების კონვენცია · 7. შექმნა და გადახედვა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8. მოძველებული დოკუმენტები · 9. განსაკუთრებული პირობები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10. პროცესის ეფექტურობის მაჩვენებლები (KPI) · 11. თანმხლები დოკუმენტაცია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12.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[ORGANIZATION NAME]-ის ISO 9001 Ready პაკეტში ყოველი კონტროლირებადი დოკუმენტის იდენტიფიცირების, განხილვის, დამტკიცების, ვერსიის კონტროლისა და მოძველებული ვერსიის შემთხვევითი გამოყენებისგან დაცვის უზრუნველყოფა, ISO 9001:2015-ის 7.5 პუნქტის შესაბამისად [1–2].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წინამდებარე პროცედურა მართავს ყოველ კონტროლირებად დოკუმენტს — ყოველ SOP-ს, სტანდარტსა და პოლიტიკას — [ORGANIZATION NAME]-ის ISO 9001 Ready პაკეტში. ის არ მართავს ჩანაწერებს, რომლებსაც მართავს ჩანაწერებისა და ფორმების ინდექსი (მე-8 დონე) განსხვავებული წესებით.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 და შემოკლებები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კონტროლირებადი დოკუმენტი — დოკუმენტი (პროცედურა, სტანდარტი, პოლიტიკა), რომელიც საჭიროებს იდენტიფიცირებას, დამტკიცებასა და ვერსიის კონტროლს, განსხვავებული ჩანაწერისგან, რომელიც სამაგიეროდ საჭიროებს შენახვის კონტროლს [3]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მოძველებული დოკუმენტი — ჩანაცვლებული ვერსია, რომელიც უნდა ამოღებულ იქნას გამოყენების წერტილებიდან ან ნათლად მონიშნულ იქნას შემთხვევითი გამოყენების თავიდან ასაცილებლად — ეტაპი, რომელსაც უმეტესი სისტემა ივიწყებს [4–5]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დოკუმენტირებული ინფორმაციის კონტროლი, მსოფლიოში ერთ მილიონზე მეტ ISO 9001 სერტიფიკატში, არის ერთ-ერთი ყველაზე ხშირად მითითებული აუდიტის შეუსაბამობის წყარო [6]. რეალური, პრაქტიკული ტესტი იმისა, ჭეშმარიტად არსებობს თუ არა დოკუმენტის კონტროლი: თუ გულწრფელი პასუხი შეკითხვაზე „როგორ იციან ხალხმა, რომ ეს არის მიმდინარე ვერსია“ არის „გადავიღეთ ასლი და ყველას ვუთხარით“, დოკუმენტის კონტროლი არ არსებობს; თუ პასუხია „მიმდინარე გადახედვა არის ის, რომელიც გამოიყენება, და მოძველებული ამოღებულია“, არსებობს [5].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დოკუმენტის ავტორი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პერსონალი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დოკუმენტების რეესტრის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დოკუმენტის მომზადება/გადახედვა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შეთანხმებული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საბოლოო დამტკიცება გამოშვებამდე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მხოლოდ მიმდინარე ვერსიის გამოყენება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ნუმერაციისა და ვერსირების კონვენცია</w:t>
      </w:r>
    </w:p>
    <w:p>
      <w:pPr>
        <w:spacing w:after="110" w:line="260"/>
      </w:pPr>
      <w:r>
        <w:rPr>
          <w:b w:val="false"/>
          <w:bCs w:val="false"/>
          <w:i w:val="false"/>
          <w:iCs w:val="false"/>
          <w:sz w:val="20"/>
          <w:szCs w:val="20"/>
        </w:rPr>
        <w:t xml:space="preserve">ეს არ არის ახალი სისტემა — ის აფორმალებს კონვენციას, რომელიც უკვე თანმიმდევრულად გამოიყენება ამ პაკეტის ყოველ SOP-ში, ისე რომ ის დოკუმენტირებულია, არა უბრალოდ ივარაუდება [1–2].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600"/>
        <w:gridCol w:w="64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ელემენტი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3"/>
                <w:szCs w:val="13"/>
              </w:rPr>
              <w:t xml:space="preserve">ამ პაკეტში გამოყენებული კონვენცია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დოკუმენტის კოდი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>დონის პრეფიქსი + თანმიმდევრული ნომერი + ენა (მაგ., SOP-IPC-02-EN, ONC-03-KA, FW-GOV-01-EN)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გამოცემა/ვერსია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მთელი რიცხვის გამოცემა (გამოცემა 1.0, 2.0), გაზრდილი ნებისმიერ არსებით შინაარსის ცვლილებაზე; დროებითი გამოცემა მონიშნულია ასეთად დადასტურებამდე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დოკუმენტის კონტროლის ბლოკი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ყოველი დოკუმენტი აცხადებს თავის კოდს, გამოცემას, ძალაში შესვლის თარიღსა და შემდეგ გადახედვის თარიღს პირველ გვერდზე — იდენტიფიცირება 7.5.2 პუნქტის მიხედვით [2–4]</w:t>
            </w:r>
          </w:p>
        </w:tc>
      </w:tr>
      <w:tr>
        <w:tc>
          <w:tcPr>
            <w:tcW w:type="dxa" w:w="26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4"/>
                <w:szCs w:val="14"/>
              </w:rPr>
              <w:t xml:space="preserve">სამმხრივი შესატყვისობა</w:t>
            </w:r>
          </w:p>
        </w:tc>
        <w:tc>
          <w:tcPr>
            <w:tcW w:type="dxa" w:w="64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sz w:val="13"/>
                <w:szCs w:val="13"/>
              </w:rPr>
              <w:t xml:space="preserve">ვერსია დოკუმენტზე, ვერსია რეესტრში და ვერსია, რომელიც აქტიურად გამოიყენება მოვლის წერტილში, უნდა იყოს იდენტური — ნებისმიერი შეუსაბამობა თავად წარმოადგენს დასკვნას [4]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შექმნა და გადახედვა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ახალი ან გადახედილი დოკუმენტი მზადდება პასუხისმგებელი ავტორის მიერ, დაფუძნებული რეალურ, მიმდინარე, ციტირებულ მტკიცებულებაზე — ამ პაკეტში უკვე გამოყენებული მტკიცებულებითი სტანდარტის შესაბამისად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დოკუმენტი განიხილება შესაფერისობისა და ადეკვატურობისთვის გამოშვებამდე, უფლებამოსილების მიერ, რომელსაც აქვს კომპეტენცია მის დასამტკიცებლად — არა მხოლოდ ავტორის მიერ, ვინც შეადგინა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დამტკიცებისას, გამოცემის ნომერი იზრდება, ძალაში შესვლის თარიღი ინიშნება, და დოკუმენტების რეესტრი (მე-6 ნაწილი) განახლდება შესატყვისობით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4.  </w:t>
      </w:r>
      <w:r>
        <w:rPr>
          <w:sz w:val="19"/>
          <w:szCs w:val="19"/>
        </w:rPr>
        <w:t xml:space="preserve">ახალი გამოცემა ვრცელდება ყოველ გამოყენების წერტილში; ჩანაცვლებული გამოცემა დაუყოვნებლივ ამოღება (მე-8 ნაწილი)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მოძველებული დოკუმენტები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მოძველებული დოკუმენტი ამოღება ყოველი გამოყენების წერტილიდან, ან ნათლად მონიშნულია „მოძველებული — არ გამოიყენოთ“, თუ შენარჩუნებულია ცნობისთვის [4–5]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ჩანაცვლებული გამოცემა შესაძლოა შენარჩუნდეს არქივში ისტორიული ცნობისთვის, ცალკე ნებისმიერი ადგილისგან, სადაც პერსონალს შეეძლო მისი მიმდინარე ვერსიად აღქმა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დასრულების რედაქტირება — როგორიცაა დროებითი დროშის ამოღება სფეროს საკითხის დადასტურების შემდეგ — თავად წარმოადგენს კონტროლირებად გადახედვას, გამოცემის ნომრის ზრდით, არა ჩუმ ცვლილებას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გარე წარმოშობის დოკუმენტები (რეგულაციები, მითითებული სტანდარტები), რომლებზეც ეს პაკეტი ეყრდნობა, იდენტიფიცირებულია და მათი აქტუალურობა მონიტორინგდება, თუმცა [ORGANIZATION NAME] პირდაპირ არ აკონტროლებს მათ შინაარსს [3]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პროცესის ეფექტურობის მაჩვენებლები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სამმხრივი ვერსიის შესატყვისობის მაჩვენებელი, დადასტურებული შიდა აუდიტისას (FW-GOV-02)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გამოყენების წერტილში ნაპოვნი მოძველებული დოკუმენტები (მიზანი: ნული)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დოკუმენტები გადახედილი დაფიქსირებულ შემდეგ გადახედვის თარიღამდე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FW-RECORDS-01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>ჩანაწერებისა და ფორმების შენახვის ინდექსი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FW-GOV-02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შიდა აუდიტის პროგრამა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Core Business Solutions. Clause 7.5 ISO 9001:2015 Explained.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QT9 Software. ISO 9001 Document Control: Requirements and Best Practices. 2025.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Harmony AI. Document Control in a QMS: A Practical Guide — 7.5.1–7.5.3 პუნქტების დაშლა.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ISOmanaged. Version Control and Document Approval — სამმხრივი შესატყვისობის მოთხოვნა.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FastTQM Software. ISO 9001 Document Control — Managing Controlled Documents Without Chaos — პრაქტიკული განმასხვავებელი ტესტი. 2026.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WorkProcedures. ISO 9001 Document Control Procedure: Clause 7.5 Guide — რეალური აუდიტის შეუსაბამობის სიხშირე. 2026.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[დირექტორის სახელი]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FW-GOV-04-KA · დოკუმენტის კონტროლი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2026-09-14T14:09:40.576Z</dcterms:created>
  <dcterms:modified xsi:type="dcterms:W3CDTF">2026-09-14T14:09:40.584Z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