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საწოლების მართვა (მიღება-გაწერა-გადაყვანა)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H-ADT-01-KA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საწოლების მართვა (მიღება-გაწერა-გადაყვანა)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მიღების პროცესი · 5. შიდა გადაყვანა · 6. გაწერის კოორდინაცია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საწოლის მინიჭების, შიდა გადაყვანისა და გაწერის კოორდინაციის უსაფრთხოდ და ეფექტურად მართვის უზრუნველყოფა — ინპაციენტისთვის-სპეციფიკური ოპერაციული ფუნქცია ამბულატორიული ეკვივალენტის გარეშე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ინპაციენტთა საწოლის მინიჭებაზე, შიდა განყოფილების გადაყვანასა და გაწერაზე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ADT — მიღება-გაწერა-გადაყვანა, რეალური ოპერაციული ციკლი, რომელიც მართავს ყოველი ინპაციენტთა საწოლის დაკავებულობის სტატუსს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მიღების პროცესი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საწოლის მინიჭება ემთხვევა პაციენტის რეალურ კლინიკურ სიმძიმეს და იზოლაციის/სიფრთხილის სტატუსს (SOP-IPC-04/05/06)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ორ-იდენტიფიკატორიანი პაციენტის იდენტიფიკაცია დადასტურებული საწოლის მინიჭებისას, SOP-PS-01-ის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შიდა გადაყვანა</w:t>
      </w:r>
    </w:p>
    <w:p>
      <w:pPr>
        <w:spacing w:after="110" w:line="260"/>
      </w:pPr>
      <w:r>
        <w:rPr>
          <w:sz w:val="20"/>
          <w:szCs w:val="20"/>
        </w:rPr>
        <w:t xml:space="preserve">განყოფილებებს შორის გადაყვანა (მაგ. ICU-დან ზოგად პალატამდე) მოიცავს რეალურ, სტრუქტურირებულ SBAR გადაცემას (H-NUR-01) გადამცემ და მიმღებ ექთანს შორის.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გაწერის კოორდინაცია</w:t>
      </w:r>
    </w:p>
    <w:p>
      <w:pPr>
        <w:spacing w:after="110" w:line="260"/>
      </w:pPr>
      <w:r>
        <w:rPr>
          <w:sz w:val="20"/>
          <w:szCs w:val="20"/>
        </w:rPr>
        <w:t xml:space="preserve">საწოლის ხელმისაწვდომობა კომუნიცირებულია მიღებისა და საქმის მენეჯმენტის ფუნქციებთან რეალურ დროში, მხარს უჭერს გაწერის დაგეგმვის პროცესს (H-DIS-01).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საწოლების მართვის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ცვლის 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საწოლის მინიჭება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შიდა გადაყვანის გადაცემა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დამუშავება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H-ADT-01-F01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საწოლის მინიჭებისა და გადაყვანის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გაწერის დაგეგმვა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საექთნო სერვისები და პაციენტის განთავსების სტანდარტები.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H-ADT-01-KA · საწოლების მართვა (ADT)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2026-09-15T02:24:10.265Z</dcterms:created>
  <dcterms:modified xsi:type="dcterms:W3CDTF">2026-09-15T02:24:10.265Z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