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Healthcare Data Breach Notification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H-BREACH-01-EN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Healthcare Data Breach Notification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What Extends Beyond H-GOV-06 · 5. Real Notification Triggers · 6. Distribution of Responsibilities · 7. Accompanying Documentation · 8.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[ORGANIZATION NAME] responds to a breach of patient health information with the specific urgency healthcare data requires — H-GOV-06 establishes [ORGANIZATION NAME]'s general GDPR data-protection posture, but a breach of clinical data carries real consequences (medical identity theft, insurance fraud, clinical safety risk from altered records) that a generic personal-data breach does not.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Applies to any real or suspected unauthorized access, disclosure, alteration, or loss of patient health information at [ORGANIZATION NAME], whether the data is held electronically or on paper.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Health data breach — a breach involving patient health information specifically, as opposed to other categories of personal data covered generally by H-GOV-06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What Extends Beyond H-GOV-06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[ORGANIZATION NAME] treats a health data breach as requiring faster internal escalation and a real clinical safety review — in addition to the regulatory-authority and data-subject notification steps H-GOV-06 already requires — because an altered or compromised medical record can directly affect a patient's current care, not only their privacy.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Real Notification Triggers</w:t>
      </w:r>
    </w:p>
    <w:p>
      <w:pPr>
        <w:spacing w:after="110" w:line="260"/>
      </w:pPr>
      <w:r>
        <w:rPr>
          <w:sz w:val="20"/>
          <w:szCs w:val="20"/>
        </w:rPr>
        <w:t xml:space="preserve">[ORGANIZATION NAME] follows H-GOV-06's existing GDPR notification timeline and authority for the general breach-notification mechanics, and confirms with local legal counsel whether the jurisdiction imposes any healthcare-specific breach notification requirement in addition to GDPR (varying by country in the same way surrogate decision-maker law does) — this document does not assume a single such regime applies everywhere ASF's client hospitals operate.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IT/Records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Legal Counsel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Health-data breach detection and escalation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Clinical safety review of affected records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Jurisdiction-specific notification confirmation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H-BREACH-01-F01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Health Data Breach Assessment &amp; Clinical Safety Review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H-GOV-06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GDPR Data Protection Policy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H-HIM-01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Patient Records Confidentiality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[IT/RECORDS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This document extends [ORGANIZATION NAME]'s existing GDPR breach-notification mechanics in H-GOV-06 with a healthcare-specific clinical safety review step; jurisdiction-specific healthcare breach notification law is confirmed with local legal counsel, consistent with H-GOV-11's Regulatory Crosswalk approach.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[IT/RECORDS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H-BREACH-01-EN · Healthcare Data Breach Notification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2026-09-15T03:46:38.040Z</dcterms:created>
  <dcterms:modified xsi:type="dcterms:W3CDTF">2026-09-15T03:46:38.040Z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