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ცენტრალური სტერილური მარაგის განყოფილება (CSSD) — საავადმყოფოს-მასშტაბის ხელსაწყოების მიკვლევადობა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H-CSSD-01-KA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ცენტრალური სტერილური მარაგის განყოფილება (CSSD) — საავადმყოფოს-მასშტაბის ხელსაწყოების მიკვლევადობა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>1. მიზანი · 2. მოქმედების სფერო · 3. განმარტებები · 4. რეალური მასშტაბის განსხვავება H-STR-01-სგან · 5. სრული მიკვლევადობის მოთხოვნა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ცენტრალური სტერილური მარაგის განყოფილების (CSSD) მიერ ყოველი ხელახლა-გამოსაყენებელი ხელსაწყოს თვალყურის დევნების უზრუნველყოფა რეალურ საავადმყოფოს მასშტაბზე.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ხელახლა-გამოსაყენებელ ხელსაწყოზე, ხელახლა დამუშავებულს [ORGANIZATION NAME]-ის CSSD-ის მიერ.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სრული მიკვლევადობა — რეალური უნარი დაუკავშირდეს კონკრეტული ხელსაწყოთა უჯრა, კონკრეტულ პაციენტზე, კონკრეტულ სტერილიზაციის ციკლთან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4. რეალური მასშტაბის განსხვავება H-STR-01-სგან</w:t>
      </w:r>
    </w:p>
    <w:p>
      <w:pPr>
        <w:spacing w:after="110" w:line="260"/>
      </w:pPr>
      <w:r>
        <w:rPr>
          <w:sz w:val="20"/>
          <w:szCs w:val="20"/>
        </w:rPr>
        <w:t>H-STR-01-ის დეკონტამინაციის, გაწმენდისა და სტერილიზაციის პრინციპები რჩება სრულად გამოსაყენებელი. რაც ჭეშმარიტად განსხვავდება საავადმყოფოს მასშტაბზე არის მოცულობა და მიკვლევადობა — [ORGANIZATION NAME] იყენებს რეალურ თვალყურის დევნების სისტემას (შტრიხკოდი ან RFID-დაფუძნებული).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სრული მიკვლევადობის მოთხოვნა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თუ ბიოლოგიური ინდიკატორის ჩავარდნა აღმოჩენილია მას შემდეგ, რაც ამ დატვირთვის ხელსაწყოები უკვე გამოყენებულია პაციენტებზე, [ORGANIZATION NAME]-ის CSSD თვალყურის დევნების სისტემას უნდა შეეძლოს იდენტიფიცირება ყოველი დაზარალებული პაციენტისა — რეალური გამოძახების შესაძლებლობა, არა თეორიული.</w:t>
      </w:r>
    </w:p>
    <w:p>
      <w:pPr>
        <w:spacing w:after="110" w:line="260"/>
      </w:pPr>
      <w:r>
        <w:rPr>
          <w:sz w:val="20"/>
          <w:szCs w:val="20"/>
        </w:rPr>
        <w:t xml:space="preserve">ყოველი სტერილიზაციის ციკლი აღრიცხავს თარიღს, რანის ნომერს, დატვირთვის ნომერსა და შემცველობას.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CSSD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სტერილური დამუშავების ტექნიკოსი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თვალყურის დევნების სისტემის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დატვირთვის დოკუმენტაცია და BI წაკითხვა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H-CSSD-01-F01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CSSD დატვირთვის მიკვლევადობის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ხელსაწყოების დამუშავება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ქირურგიული უსაფრთხოების შემოწმების სია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 სტერილური-დამუშავების ინდუსტრიის პრაქტიკა საავადმყოფოს-მასშტაბის CSSD მიკვლევადობისთვის, შესაბამისი USP 797 სექცია 10.3–10.4-ში მოხსენიებულ სტერილიზაციის ციკლის დოკუმენტაციის პრინციპებთან.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H-CSSD-01-KA · CSSD მიკვლევადობა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2026-09-15T02:42:31.028Z</dcterms:created>
  <dcterms:modified xsi:type="dcterms:W3CDTF">2026-09-15T02:42:31.028Z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