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კვების და დიეტოლოგიური სერვისები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H-FOOD-01-KA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კვების და დიეტოლოგიური სერვისები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რეალური დაკომპლექტების და დანიშვნის მოთხოვნები · 5. კვების სკრინინგი · 6. თერაპიული დიეტები · 7. პასუხისმგებლობების განაწილება · 8. თანმხლები დოკუმენტაცია · 9.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NAME]-ის მიერ პაციენტის ინდივიდუალური კვების საჭიროებების დაკმაყოფილების უზრუნველყოფა, რეალური მონაწილეობის პირობების შესაბამისად 42 CFR §482.28-ში [1–3].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ვრცელდება ყოველ ინპაციენტთა კვების სერვისსა და კვების თერაპიაზე [ORGANIZATION NAME]-ში.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თერაპიული დიეტა — დიეტა, დანიშნული სპეციალურად პაციენტის სამედიცინო მდგომარეობის სამართავად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რეალური დაკომპლექტების და დანიშვნის მოთხოვნები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[ORGANIZATION NAME] ნიშნავს რეალურ, სრულ-განაკვეთიან კვების და დიეტოლოგიური სერვისების დირექტორს [3].</w:t>
      </w:r>
    </w:p>
    <w:p>
      <w:pPr>
        <w:spacing w:after="110" w:line="260"/>
      </w:pPr>
      <w:r>
        <w:rPr>
          <w:sz w:val="20"/>
          <w:szCs w:val="20"/>
        </w:rPr>
        <w:t xml:space="preserve">ყოველი პაციენტის დიეტა, თერაპიული დიეტების ჩათვლით, ინიშნება პაციენტის მოვლაზე პასუხისმგებელი პრაქტიკოსის მიერ, ან კვალიფიციური დიეტოლოგის ან კვების პროფესიონალის მიერ [1].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ფედერალურად კონკრეტული დაკომპლექტების თანაფარდობა არ არის დადგენილი, მაგრამ დაკომპლექტება უნდა იყოს ჭეშმარიტად საკმარისი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კვების სკრინინგი</w:t>
      </w:r>
    </w:p>
    <w:p>
      <w:pPr>
        <w:spacing w:after="110" w:line="260"/>
      </w:pPr>
      <w:r>
        <w:rPr>
          <w:sz w:val="20"/>
          <w:szCs w:val="20"/>
        </w:rPr>
        <w:t xml:space="preserve">ყოველი მიღებული პაციენტი სკრინინგირებულია კვების რისკზე რეალური, ვალიდირებული ინსტრუმენტის გამოყენებით (მაგ. MUST)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თერაპიული დიეტები</w:t>
      </w:r>
    </w:p>
    <w:p>
      <w:pPr>
        <w:spacing w:after="110" w:line="260"/>
      </w:pPr>
      <w:r>
        <w:rPr>
          <w:sz w:val="20"/>
          <w:szCs w:val="20"/>
        </w:rPr>
        <w:t xml:space="preserve">დიეტის დანიშნულებები და მენიუს დაგეგმვა [ORGANIZATION NAME]-ში განიხილება რეალურ, მიმდინარე კვების სახელმძღვანელოსთან შედარებით — რეალური 2025–2030 ამერიკელთა დიეტური სახელმძღვანელო, გამოქვეყნებული 2026 წლის იანვარში, კონკრეტულად რეკომენდაციას უწევს ულტრა-დამუშავებული საკვების შეზღუდვას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კვების სერვისების 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დიეტოლოგი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საექთნო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მენიუს დაგეგმვა და დაკომპლექტება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კვების სკრინინგი და თერაპიული დიეტის დანიშვნები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კვების სერვისის კოორდინაცია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H-FOOD-01-F01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კვების სკრინინგი და თერაპიული დიეტის დანიშნულება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H-QMS-07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პაციენტის კმაყოფილების გაზომვა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42 CFR §482.28. Condition of participation: Food and dietetic services.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Courtemanche &amp; Associates. Regulatory Requirements for Hospital Dietary Services — 2025–2030 დიეტური სახელმძღვანელო.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Courtemanche &amp; Associates. Regulatory Requirements for Hospital Dietary Services — დირექტორის მოთხოვნა.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MedRxiv. Nutritional screening in mental health and learning disability inpatient services — MUST ინსტრუმენტი.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[MEDICAL DIRECTOR NAME]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H-FOOD-01-KA · კვების სერვისები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2026-09-15T02:31:58.669Z</dcterms:created>
  <dcterms:modified xsi:type="dcterms:W3CDTF">2026-09-15T02:31:58.669Z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