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Safe Injection Practices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Safe Injection Practices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H-IPC-07-KA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Single-Dose vs. Multi-Dose Vials · 7. Injection Technique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Medication Preparation Area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injection administered at [ORGANIZATION NAME] follows real, documented safe injection practice, preventing the transmission of bloodborne pathogens between patients — consistent with the CDC's “One &amp; Only Campaign” and the 2007 Guideline for Isolation Precautions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injection, IV medication administration, and vial or ampoule access performed at [ORGANIZATION NAME] — general consultation, oncology infusion, and pediatric vaccination alike.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Single-dose vial (SDV) — a vial approved for use in a single patient, for a single procedure or injection, typically without an antimicrobial preservative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Multi-dose vial (MDV) — a vial containing more than one dose, identifiable by its FDA-approved label, which may be used for more than one patient only if handled correctly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Aseptic technique — practice preventing contamination of sterile medication or equipment during preparation and administration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The CDC has investigated real, documented outbreaks of hepatitis B and C traced directly to unsafe injection practices in ambulatory care settings — including a private medical practice, a pain clinic, an endoscopy clinic, and a hematology/oncology clinic [4]. The two most common root causes were reinserting a used needle into a multi-dose vial, and using a single syringe to administer medication to multiple patients even when the needle itself was changed [4]. Given [ORGANIZATION NAME]'s own oncology infusion activity, this SOP is treated with the same seriousness as the Tier 5 Hazardous Drug Handling procedure, not as a routine formality.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Changing the needle alone does not make reuse of a syringe safe. The syringe itself, not only the needle, is a single-use, single-patient item — this is the specific, real cause behind more than one documented outbreak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Medication preparation area design/review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Every injection administered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monitoring/audit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Outbreak/incident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Single-Dose vs. Multi-Dose Vials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4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Vial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Rule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Single-dose vial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Used once, for one patient, for one procedure — then discarded, regardless of how much medication remains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Never re-entered once accessed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Multi-dose vial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 new, sterile needle and syringe every single time it is accessed — no exceptions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Dedicated to a single patient where possible; discarded at the manufacturer's beyond-use date, or immediately if sterility is in question [1, 3]</w:t>
            </w:r>
          </w:p>
        </w:tc>
      </w:tr>
    </w:tbl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When in doubt about a vial's sterility or labeling, it is discarded — never used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Injection Technique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Perform hand hygiene (H-IPC-02) and don appropriate PPE (H-IPC-03) before preparing any injection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Clean the vial's access diaphragm with 70% alcohol, using friction, and allow it to dry completely before inserting any device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Use a new, sterile needle and syringe for every single injection, on every single patient, with no exception — the “One &amp; Only” rule: one needle, one syringe, only one time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Never administer medication from the same syringe to more than one patient, even if the needle or cannula is changed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Never enter a medication vial, IV bag, or solution container with a syringe or needle already used on a patient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6.  </w:t>
      </w:r>
      <w:r>
        <w:rPr>
          <w:sz w:val="19"/>
          <w:szCs w:val="19"/>
        </w:rPr>
        <w:t>Discard the needle and syringe immediately after use into the designated sharps container (H-IPC-08)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Medication Preparation Area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Medications are prepared in a designated, clean area, physically separated from immediate patient treatment space — not on the same surface where used needles and syringes are handled or disassembled, which the CDC specifically identifies as a contributing factor in real documented outbreaks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Insulin pens containing more than one dose are dedicated to a single patient only, and are never shared between patients under any circumstance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Preparing a syringe from the contents of two or more sterile medication vials falls under USP &lt;797&gt; sterile compounding requirements, which govern this practice separately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infusion preparation follows this SOP in addition to the Tier 5 Hazardous Drug Handling procedure, not instead of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Zero instances of syringe or needle reuse across patients (real, non-negotiable target)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Vial handling compliance, observed during internal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Any bloodborne pathogen transmission investigation outcome, if ever triggered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Hand Hygiene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Personal Protective Equipment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Hazardous Drug Handling &amp; Safety (Tier 5)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Centers for Disease Control and Prevention. Safe Injection Practices and Your Health.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Centers for Disease Control and Prevention/Safe Injection Practices Coalition. The One &amp; Only Campaign.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Centers for Disease Control and Prevention. Preventing Unsafe Injection Practices.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Centers for Disease Control and Prevention. Safe Injection Practices to Prevent Transmission of Infections to Patients. Guideline for Isolation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California Department of Public Health, Healthcare-Associated Infections Program. Safe Injection Practices. 2017.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H-IPC-07-EN · Safe Injection Practices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2026-09-13T22:06:34.887Z</dcterms:created>
  <dcterms:modified xsi:type="dcterms:W3CDTF">2026-09-13T22:06:34.897Z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