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ტესტების მენიუ და ტესტირების სფერო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ტესტების მენიუ და ტესტირების სფერო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ტესტების მენიუ · 7. ტესტის დამატება ან ამოღება</w:t>
      </w:r>
    </w:p>
    <w:p>
      <w:pPr>
        <w:spacing w:after="110" w:line="260"/>
      </w:pPr>
      <w:r>
        <w:rPr>
          <w:sz w:val="20"/>
          <w:szCs w:val="20"/>
        </w:rPr>
        <w:t xml:space="preserve">8. განსაკუთრებული პირობები · 9. პროცესის ეფექტურობის მაჩვენებლები (KPI)</w:t>
      </w:r>
    </w:p>
    <w:p>
      <w:pPr>
        <w:spacing w:after="110" w:line="260"/>
      </w:pPr>
      <w:r>
        <w:rPr>
          <w:sz w:val="20"/>
          <w:szCs w:val="20"/>
        </w:rPr>
        <w:t xml:space="preserve">10. თანმხლები დოკუმენტაცია · 11.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ლაბორატორიის მიერ საკუთარ სახლში შესრულებული ტესტების, რა CLIA სირთულის დონეზე, და სარეფერენსო ლაბორატორიისკენ გაგზავნილი ტესტების ფორმალურად განსაზღვრა — ერთადერთი საცნობარო წერტილი, რომელზეც ყოველი სხვა ლაბორატორიული SOP არის დამოკიდებული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მართავს თავად ტესტების მენიუს. ის არ მართავს, როგორ სრულდება ინდივიდუალური ტესტი — ეს იმართება შესაბამისი ტექნიკური SOP-ით (H-LAB-01-დან H-LAB-13-მდე).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ტესტების მენიუ — ტესტების ფორმალური, სრული სია, რომლის შესრულებაც ლაბორატორიას ავტორიზებული და აღჭურვილი აქვს, განსაზღვრულ სირთულის დონეზე, განსხვავებული არაფორმალური ან ნავარაუდევი სიისგან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CLIA სირთულე — გათავისუფლებული, საშუალო ან მაღალი სირთულის კლასიფიკაცია, რომელიც განსაზღვრავს პერსონალის, QC-სა და კომპეტენციის მოთხოვნებს, გამოსაყენებელს ყოველი ტესტისთვის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ტესტების მენიუსა და სირთულის დონის ზუსტი განსაზღვრა არის მთელი ლაბორატორიული შესაბამისობის პროგრამის რეალური საწყისი წერტილი — ყოველი სხვა მოთხოვნა (პერსონალის კომპეტენცია, QC სიხშირე, მეთოდის ვალიდაცია) განსაზღვრულია ამ სიასთან მიმართებით, არა პირიქით [1]. ინსპექციისას, ლაბორატორია ვალდებულია წარმოადგინოს ვალიდაციის ანგარიშები ტესტების მენიუში ყოველი ანალიზისთვის — დაუდოკუმენტირებელი ტესტი მენიუში წარმოადგენს რეალურ, პირდაპირ ინსპექციის დასკვნას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ტესტების მენიუს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ნებისმიერი მენიუს ცვლილების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აკრედიტორის შეტყობინება სირთულის/სპეციალობის ცვლილებაზე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ტესტების მენიუ</w:t>
      </w:r>
    </w:p>
    <w:p>
      <w:pPr>
        <w:spacing w:after="110" w:line="260"/>
      </w:pPr>
      <w:r>
        <w:rPr>
          <w:sz w:val="20"/>
          <w:szCs w:val="20"/>
        </w:rPr>
        <w:t>[ORGANIZATION NAME]-ის მიმდინარე ტესტების მენიუ ინახება როგორც კონტროლირებადი დოკუმენტი H-GOV-04-ის ქვეშ, ჩამოთვლის ყოველ ტესტს კატეგორიის, სირთულისა და შესრულების ადგილის მიხედვით.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4400"/>
        <w:gridCol w:w="2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შეთავაზებული ტესტები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CLIA სირთულე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POCT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გლუკოზა, შარდის ტესტ-ზოლი, სწრაფი ანტიგენის ტესტები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გათავისუფლებული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ძირითადი ქიმია/ჰემატოლოგია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[რეალური ხელსაწყოს შესაძლებლობის მიხედვით]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საშუალო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მიკრობიოლოგია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გრამის შეღებვა, კულტურა, AST (H-LAB-12)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საშუალო/მაღალი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მოლეკულური/PCR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[რეალური ანალიზის პანელის მიხედვით] (H-LAB-13)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მაღალი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გარე გაგზავნა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ტესტები, არა შესრულებული საკუთარ სახლში (H-LAB-06)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არ ვრცელდება — სარეფ. ლაბ.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ტესტის დამატება ან ამოღება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შემოთავაზებული ახალი ტესტი ფასდება რეალური ოპერაციული შესატყვისობისთვის — სირთულის დონე, საჭირო პერსონალის კომპეტენცია, აღჭურვილობა და სივრცე — ნებისმიერი ვალდებულების აღებამდე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მეთოდის ვალიდაცია ან ვერიფიკაცია (H-LAB-15) დასრულებულია და დამტკიცებული, სანამ ტესტი დაემატება აქტიურ მენიუს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სადაც დამატება ცვლის ლაბორატორიის CLIA სირთულის ან სპეციალობის კლასიფიკაციას, აკრედიტორს ეცნობება — ეს არის რეალური, სავალდებულო ტრიგერი, არა თავაზიანობა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>ტესტების მენიუს დოკუმენტი განახლდება H-GOV-04-ის დოკუმენტის კონტროლის პროცესის ქვეშ, გამოცემის ზრდით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ტესტი, შესრულებული მხოლოდ ხანდახან, მაინც სრულად არის მენიუში, იმავე ვალიდაციისა და კომპეტენციის მოთხოვნებით, როგორც მაღალი მოცულობის ტესტს — გამოყენების სიხშირე არ ამცირებს მოთხოვნას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ტესტების მენიუ გადაკვეთილია H-LAB-06-თან (სარეფერენსო ლაბორატორია), რომ უზრუნველყოს, ყოველი გარე გასაგზავნი ტესტი ჭეშმარიტად დაფარულია ამ ურთიერთობით, ხარვეზის გარეშე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ტესტების მენიუს სიზუსტე, დადასტურებული შიდა აუდიტისას (H-GOV-02)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მენიუს ტესტი მიმდინარე, ხელმისაწვდომი ვალიდაციის ანგარიშით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მეთოდის ვალიდაცია და ვერიფიკაცია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დოკუმენტის კონტროლი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Accountable HQ. Clinical Laboratory Configuration Management: Best Practices for CLIA, CAP, and ISO 15189 Compliance.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Lighthouse Lab Services. A Practical Guide to Building and Maintaining a Compliant CLIA Laboratory — ტესტების მენიუს/სირთულის განსაზღვრა.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Tear Based Sample Collection (clinicaltrials.gov პროტოკოლი). Validation process for an LDT — ინსპექცია მოითხოვს ვალიდაციის ანგარიშებს მენიუსთვის.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Lighthouse Lab Services. A Practical Guide to Building and Maintaining a Compliant CLIA Laboratory — აკრედიტორის შეტყობინება სირთულის/სპეციალობის ცვლილებაზე.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H-LAB-14-KA · ტესტების მენიუ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2026-09-14T15:32:33.234Z</dcterms:created>
  <dcterms:modified xsi:type="dcterms:W3CDTF">2026-09-14T15:32:33.234Z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