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Mortality Review and Post-Mortem Care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H-MORT-01-EN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Mortality Review and Post-Mortem Care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Post-Mortem Care · 5. Mortality Review Process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death at [ORGANIZATION NAME] is handled with real dignity and reviewed for real, genuine learning — an inpatient-specific responsibility with no ambulatory equivalent.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patient death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Mortality and Morbidity (M&amp;M) review — a real, structured case review process distinct from a routine chart audit, focused on genuine practice improvement rather than blame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Post-Mortem Care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Death is pronounced by a qualified practitioner and documented with the real, exact time of death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OPO notification per H-OTP-01 occurs before any other post-mortem step, consistent with the real regulatory requirement to notify of every death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The family is offered real time with the deceased, consistent with their wishes and cultural/religious practices (PR-03 equivalent), before the body is transferred to the morgue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Body is prepared and transferred to the morgue with correct identification maintained throughout — a real, two-identifier standard applied even after death, not relaxed once clinical care ends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Mortality Review Process</w:t>
      </w:r>
    </w:p>
    <w:p>
      <w:pPr>
        <w:spacing w:after="110" w:line="260"/>
      </w:pPr>
      <w:r>
        <w:rPr>
          <w:sz w:val="20"/>
          <w:szCs w:val="20"/>
        </w:rPr>
        <w:t xml:space="preserve">Every death at [ORGANIZATION NAME] is reviewed at a real, regularly scheduled M&amp;M conference — not only deaths that appear, on first impression, to involve an error.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Real, structured review covers the clinical course, decision points, and any real, identifiable systems issue — not an informal discussion without documented findings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Findings that indicate a genuine systems issue are referred to H-GOV-01 (Nonconformity &amp; Corrective Action) — a mortality review finding is real quality data, not a closed clinical matter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Attending Physician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Death pronouncement and documentation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M&amp;M review facilitation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Post-mortem care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H-MORT-01-F01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Post-Mortem Care Checklist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H-MORT-01-F02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Mortality Review (M&amp;M)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H-OTP-01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Organ, Tissue, and Eye Procurement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42 CFR §482.45. Condition of participation: Organ, tissue, and eye procurement — real notification-before-other-steps sequencing basis.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Real, established mortality and morbidity (M&amp;M) conference practice as a standard hospital quality mechanism, distinct from routine chart audit.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H-MORT-01-EN · Mortality Review &amp; Post-Mortem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2026-09-15T02:31:58.875Z</dcterms:created>
  <dcterms:modified xsi:type="dcterms:W3CDTF">2026-09-15T02:31:58.875Z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