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Quality Manual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Quality Manual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Reference · 3. Organization Profile · 4. Quality Policy Reference · 5. Organizational Structure · 6. Process Overview · 7. How This Pack Satisfies ISO 9001:2015 · 8. Document Hierarchy · 9. Distribution of Responsibilities · 10. Accompanying Documentation · 11.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provide, in one document, a real overview of [ORGANIZATION NAME]'s quality management system for auditors, new staff, and interested parties — not mandatory under ISO 9001:2015 itself, but expected in practice by auditors and by Georgian certification bodies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 Reference</w:t>
      </w:r>
    </w:p>
    <w:p>
      <w:pPr>
        <w:spacing w:after="110" w:line="260"/>
      </w:pPr>
      <w:r>
        <w:rPr>
          <w:sz w:val="20"/>
          <w:szCs w:val="20"/>
        </w:rPr>
        <w:t>[ORGANIZATION NAME]'s QMS scope is formally defined in H-QMS-02; this manual references, and does not duplicate, that statement.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Organization Profile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Field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Detail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Legal name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Address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to complete]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Director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Services in scope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[Per H-QMS-02's completed scope statement]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Quality Policy Reference</w:t>
      </w:r>
    </w:p>
    <w:p>
      <w:pPr>
        <w:spacing w:after="110" w:line="260"/>
      </w:pPr>
      <w:r>
        <w:rPr>
          <w:sz w:val="20"/>
          <w:szCs w:val="20"/>
        </w:rPr>
        <w:t>[ORGANIZATION NAME]'s full Quality Policy is set out in H-QMS-03 and displayed throughout the facility; it is not repeated here in full to avoid two documents drifting out of sync.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Organizational Structure</w:t>
      </w:r>
    </w:p>
    <w:p>
      <w:pPr>
        <w:spacing w:after="110" w:line="260"/>
      </w:pPr>
      <w:r>
        <w:rPr>
          <w:sz w:val="20"/>
          <w:szCs w:val="20"/>
        </w:rPr>
        <w:t xml:space="preserve">[ORGANIZATION NAME]'s real, named leadership structure, consistent with the tokens used throughout this pack: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5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Role</w:t>
            </w:r>
          </w:p>
        </w:tc>
        <w:tc>
          <w:tcPr>
            <w:tcW w:type="dxa" w:w="5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Name (Token)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Director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Quality Manager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[QUALITY MANAGER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Medical Director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[MEDICAL 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Infection Control Lead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[INFECTION CONTROL LEAD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Other role leads (per selected modules)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[Per organization's completed intake questionnaire]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Process Overview</w:t>
      </w:r>
    </w:p>
    <w:p>
      <w:pPr>
        <w:spacing w:after="110" w:line="260"/>
      </w:pPr>
      <w:r>
        <w:rPr>
          <w:sz w:val="20"/>
          <w:szCs w:val="20"/>
        </w:rPr>
        <w:t>Full detail is in H-QMS-05 (Process Map); in summary, [ORGANIZATION NAME] organizes its work into management processes, core patient-facing processes, and support processes, each with a named owner and KPI.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How This Pack Satisfies ISO 9001:2015</w:t>
      </w:r>
    </w:p>
    <w:p>
      <w:pPr>
        <w:spacing w:after="110" w:line="260"/>
      </w:pPr>
      <w:r>
        <w:rPr>
          <w:sz w:val="20"/>
          <w:szCs w:val="20"/>
        </w:rPr>
        <w:t>The complete, clause-by-clause mapping is the dedicated reference document H-QMS-10 (ISO 9001:2015 Clause Crosswalk) — the single most-used document in a certification audit. This manual summarizes the structure; H-QMS-10 is authoritative for exact clause-to-document mapping.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Document Hierarchy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Level 1 — This Quality Manual (H-QMS-06) and the Quality Policy (H-QMS-03): what and why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Level 2 — Procedures (GOV-, QMS-, SOP-, ONC-, PED-, CC-, DIAL-, PR- series): how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Level 3 — Forms and records (all -F## codes): evidence that the how actually happened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manual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review and update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Scope of the QMS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Quality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 9001:2015 Clause Crosswalk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General structure and Clauses 4–10.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H-QMS-06-EN · Quality Manual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2026-09-15T01:40:20.325Z</dcterms:created>
  <dcterms:modified xsi:type="dcterms:W3CDTF">2026-09-15T01:40:20.336Z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