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ოჯახის ყოფნისა და მონახულების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H-VISIT-01-KA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ოჯახის ყოფნისა და მონახულების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საბაზისო წვდომა · 5. ICU და სიცოცხლის-ბოლოს ყოფნა · 6. პასუხისმგებლობების განაწილება · 7. თანმხლები დოკუმენტაცია · 8.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იმის უზრუნველყოფა, რომ [ORGANIZATION NAME] განიხილავს ოჯახის ყოფნას, როგორც პაციენტზე-ორიენტირებული მოვლის ნაწილს.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ინპაციენტთა განყოფილებაზე [ORGANIZATION NAME]-ში, ICU-ისა და სიცოცხლის-ბოლოს მოვლის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დამხმარე პირი — ვინც პაციენტმა თვითონ განსაზღვრა, როგორც მნიშვნელოვანი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საბაზისო წვდომა</w:t>
      </w:r>
    </w:p>
    <w:p>
      <w:pPr>
        <w:spacing w:after="110" w:line="260"/>
      </w:pPr>
      <w:r>
        <w:rPr>
          <w:sz w:val="20"/>
          <w:szCs w:val="20"/>
        </w:rPr>
        <w:t xml:space="preserve">[ORGANIZATION NAME] არ აწესებს ნაგულისხმევ მონახულების საათების შეზღუდვას.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ICU და სიცოცხლის-ბოლოს ყოფნა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არ იყენებს ზოგად მონახულების საათების შეზღუდვებს პაციენტზე, რომელიც უახლოეს მომავალში კვდება.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უფროსი ექთანი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სტუმრის წვდომის გადაწყვეტილებები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სიცოცხლის-ბოლოს ოჯახის ყოფნის მორგება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H-VISIT-01-F01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სტუმრის შეზღუდვის დოკუმენტაცია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H-PALLIATIVE-01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პალიატიური მოვლა და გლოვის მხარდაჭერა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უფლებები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[NURSING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ეს დოკუმენტი ასახავს ფართოდ აღიარებულ პაციენტზე- და ოჯახზე-ორიენტირებული მოვლის პრინციპს.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[NURSING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H-VISIT-01-KA · ოჯახის ყოფნა და მონახულება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2026-09-15T03:46:38.182Z</dcterms:created>
  <dcterms:modified xsi:type="dcterms:W3CDTF">2026-09-15T03:46:38.182Z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